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314" w:rsidRDefault="00E15314" w:rsidP="008E59D9">
      <w:pPr>
        <w:pStyle w:val="NoSpacing"/>
        <w:rPr>
          <w:rFonts w:ascii="Arial" w:hAnsi="Arial" w:cs="Arial"/>
          <w:color w:val="FF0000"/>
        </w:rPr>
      </w:pPr>
    </w:p>
    <w:p w:rsidR="00E15314" w:rsidRPr="00822F00" w:rsidRDefault="00114C34" w:rsidP="00E15314">
      <w:pPr>
        <w:spacing w:after="160" w:line="259" w:lineRule="auto"/>
        <w:jc w:val="center"/>
        <w:rPr>
          <w:rFonts w:ascii="Calibri" w:eastAsia="Calibri" w:hAnsi="Calibri"/>
          <w:b/>
          <w:sz w:val="36"/>
          <w:szCs w:val="36"/>
        </w:rPr>
      </w:pPr>
      <w:r>
        <w:rPr>
          <w:rFonts w:ascii="Calibri" w:eastAsia="Calibri" w:hAnsi="Calibri"/>
          <w:noProof/>
          <w:sz w:val="22"/>
          <w:szCs w:val="22"/>
          <w:lang w:eastAsia="en-GB"/>
        </w:rPr>
        <w:drawing>
          <wp:inline distT="0" distB="0" distL="0" distR="0">
            <wp:extent cx="3667125" cy="1428750"/>
            <wp:effectExtent l="0" t="0" r="9525" b="0"/>
            <wp:docPr id="1" name="Picture 1" descr="http://stgregorymarnhull.dorset.sch.uk/wp-content/themes/StGregoryTheme/img/StGregorys_School_Logo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gregorymarnhull.dorset.sch.uk/wp-content/themes/StGregoryTheme/img/StGregorys_School_Logo2.png"/>
                    <pic:cNvPicPr>
                      <a:picLocks noChangeAspect="1" noChangeArrowheads="1"/>
                    </pic:cNvPicPr>
                  </pic:nvPicPr>
                  <pic:blipFill>
                    <a:blip r:embed="rId8"/>
                    <a:srcRect/>
                    <a:stretch>
                      <a:fillRect/>
                    </a:stretch>
                  </pic:blipFill>
                  <pic:spPr bwMode="auto">
                    <a:xfrm>
                      <a:off x="0" y="0"/>
                      <a:ext cx="3667125" cy="1428750"/>
                    </a:xfrm>
                    <a:prstGeom prst="rect">
                      <a:avLst/>
                    </a:prstGeom>
                    <a:noFill/>
                    <a:ln w="9525">
                      <a:noFill/>
                      <a:miter lim="800000"/>
                      <a:headEnd/>
                      <a:tailEnd/>
                    </a:ln>
                  </pic:spPr>
                </pic:pic>
              </a:graphicData>
            </a:graphic>
          </wp:inline>
        </w:drawing>
      </w:r>
    </w:p>
    <w:p w:rsidR="00E15314" w:rsidRPr="00822F00" w:rsidRDefault="00E15314" w:rsidP="00E15314">
      <w:pPr>
        <w:jc w:val="center"/>
        <w:rPr>
          <w:b/>
          <w:sz w:val="28"/>
          <w:szCs w:val="28"/>
        </w:rPr>
      </w:pPr>
      <w:r w:rsidRPr="00822F00">
        <w:rPr>
          <w:b/>
          <w:sz w:val="28"/>
          <w:szCs w:val="28"/>
        </w:rPr>
        <w:t>St Gregory's C of E (VA) Primary School</w:t>
      </w:r>
    </w:p>
    <w:p w:rsidR="00E15314" w:rsidRPr="00822F00" w:rsidRDefault="00E15314" w:rsidP="00E15314">
      <w:pPr>
        <w:jc w:val="center"/>
        <w:rPr>
          <w:b/>
          <w:sz w:val="28"/>
          <w:szCs w:val="28"/>
        </w:rPr>
      </w:pPr>
      <w:r w:rsidRPr="00822F00">
        <w:rPr>
          <w:b/>
          <w:sz w:val="28"/>
          <w:szCs w:val="28"/>
        </w:rPr>
        <w:t xml:space="preserve">New Street, Marnhull, Sturminster Newton, </w:t>
      </w:r>
      <w:smartTag w:uri="urn:schemas-microsoft-com:office:smarttags" w:element="place">
        <w:r w:rsidRPr="00822F00">
          <w:rPr>
            <w:b/>
            <w:sz w:val="28"/>
            <w:szCs w:val="28"/>
          </w:rPr>
          <w:t>Dorset</w:t>
        </w:r>
      </w:smartTag>
      <w:r w:rsidRPr="00822F00">
        <w:rPr>
          <w:b/>
          <w:sz w:val="28"/>
          <w:szCs w:val="28"/>
        </w:rPr>
        <w:t xml:space="preserve"> DT10 1PZ</w:t>
      </w:r>
    </w:p>
    <w:p w:rsidR="00E15314" w:rsidRPr="00822F00" w:rsidRDefault="00E15314" w:rsidP="00E15314">
      <w:pPr>
        <w:autoSpaceDE w:val="0"/>
        <w:autoSpaceDN w:val="0"/>
        <w:adjustRightInd w:val="0"/>
        <w:spacing w:after="160" w:line="259" w:lineRule="auto"/>
        <w:jc w:val="center"/>
        <w:rPr>
          <w:rFonts w:ascii="Calibri" w:eastAsia="Calibri" w:hAnsi="Calibri"/>
          <w:b/>
          <w:sz w:val="28"/>
          <w:szCs w:val="28"/>
          <w:u w:val="single"/>
        </w:rPr>
      </w:pPr>
    </w:p>
    <w:p w:rsidR="00E15314" w:rsidRPr="00822F00" w:rsidRDefault="00E15314" w:rsidP="00E15314">
      <w:pPr>
        <w:autoSpaceDE w:val="0"/>
        <w:autoSpaceDN w:val="0"/>
        <w:adjustRightInd w:val="0"/>
        <w:spacing w:after="160" w:line="259" w:lineRule="auto"/>
        <w:jc w:val="center"/>
        <w:rPr>
          <w:rFonts w:ascii="Calibri" w:eastAsia="Calibri" w:hAnsi="Calibri"/>
          <w:b/>
          <w:bCs/>
          <w:sz w:val="22"/>
          <w:szCs w:val="22"/>
        </w:rPr>
      </w:pPr>
    </w:p>
    <w:p w:rsidR="00E15314" w:rsidRPr="00822F00" w:rsidRDefault="00E15314" w:rsidP="00E15314">
      <w:pPr>
        <w:autoSpaceDE w:val="0"/>
        <w:autoSpaceDN w:val="0"/>
        <w:adjustRightInd w:val="0"/>
        <w:spacing w:after="160" w:line="259" w:lineRule="auto"/>
        <w:jc w:val="center"/>
        <w:rPr>
          <w:rFonts w:ascii="Calibri" w:eastAsia="Calibri" w:hAnsi="Calibri"/>
          <w:b/>
          <w:bCs/>
          <w:sz w:val="22"/>
          <w:szCs w:val="22"/>
        </w:rPr>
      </w:pPr>
    </w:p>
    <w:p w:rsidR="00E15314" w:rsidRPr="00822F00" w:rsidRDefault="00E15314" w:rsidP="00E15314">
      <w:pPr>
        <w:autoSpaceDE w:val="0"/>
        <w:autoSpaceDN w:val="0"/>
        <w:adjustRightInd w:val="0"/>
        <w:spacing w:after="160" w:line="259" w:lineRule="auto"/>
        <w:jc w:val="center"/>
        <w:rPr>
          <w:rFonts w:ascii="Calibri" w:eastAsia="Calibri" w:hAnsi="Calibri"/>
          <w:b/>
          <w:bCs/>
          <w:sz w:val="22"/>
          <w:szCs w:val="22"/>
        </w:rPr>
      </w:pPr>
      <w:r w:rsidRPr="00822F00">
        <w:rPr>
          <w:rFonts w:ascii="Calibri" w:eastAsia="Calibri" w:hAnsi="Calibri"/>
          <w:b/>
          <w:bCs/>
          <w:sz w:val="22"/>
          <w:szCs w:val="22"/>
        </w:rPr>
        <w:t>Policy Document</w:t>
      </w:r>
    </w:p>
    <w:p w:rsidR="00E15314" w:rsidRPr="00822F00" w:rsidRDefault="00E15314" w:rsidP="00E15314">
      <w:pPr>
        <w:spacing w:after="160" w:line="259" w:lineRule="auto"/>
        <w:jc w:val="center"/>
        <w:rPr>
          <w:rFonts w:ascii="Calibri" w:eastAsia="Calibri" w:hAnsi="Calibri"/>
          <w:b/>
          <w:sz w:val="48"/>
          <w:szCs w:val="48"/>
        </w:rPr>
      </w:pPr>
    </w:p>
    <w:p w:rsidR="00E15314" w:rsidRPr="00822F00" w:rsidRDefault="00E15314" w:rsidP="00E15314">
      <w:pPr>
        <w:spacing w:after="160" w:line="259" w:lineRule="auto"/>
        <w:jc w:val="center"/>
        <w:rPr>
          <w:rFonts w:ascii="Calibri" w:eastAsia="Calibri" w:hAnsi="Calibri"/>
          <w:b/>
          <w:sz w:val="48"/>
          <w:szCs w:val="48"/>
        </w:rPr>
      </w:pPr>
      <w:r>
        <w:rPr>
          <w:rFonts w:ascii="Calibri" w:eastAsia="Calibri" w:hAnsi="Calibri"/>
          <w:b/>
          <w:sz w:val="48"/>
          <w:szCs w:val="48"/>
        </w:rPr>
        <w:t xml:space="preserve">Accessibility </w:t>
      </w:r>
      <w:r w:rsidRPr="00822F00">
        <w:rPr>
          <w:rFonts w:ascii="Calibri" w:eastAsia="Calibri" w:hAnsi="Calibri"/>
          <w:b/>
          <w:sz w:val="48"/>
          <w:szCs w:val="48"/>
        </w:rPr>
        <w:t>Policy</w:t>
      </w:r>
    </w:p>
    <w:p w:rsidR="00E15314" w:rsidRPr="00822F00" w:rsidRDefault="00E15314" w:rsidP="001C743C">
      <w:pPr>
        <w:spacing w:after="160" w:line="259" w:lineRule="auto"/>
        <w:rPr>
          <w:rFonts w:ascii="Calibri" w:eastAsia="Calibri" w:hAnsi="Calibri"/>
          <w:b/>
          <w:sz w:val="48"/>
          <w:szCs w:val="48"/>
        </w:rPr>
      </w:pPr>
    </w:p>
    <w:p w:rsidR="00E15314" w:rsidRPr="00822F00" w:rsidRDefault="00E15314" w:rsidP="00E15314">
      <w:pPr>
        <w:autoSpaceDE w:val="0"/>
        <w:autoSpaceDN w:val="0"/>
        <w:adjustRightInd w:val="0"/>
        <w:spacing w:after="160" w:line="259" w:lineRule="auto"/>
        <w:jc w:val="center"/>
        <w:rPr>
          <w:rFonts w:ascii="Calibri" w:eastAsia="Calibri" w:hAnsi="Calibri"/>
          <w:b/>
          <w:bCs/>
          <w:sz w:val="28"/>
          <w:szCs w:val="28"/>
        </w:rPr>
      </w:pPr>
    </w:p>
    <w:p w:rsidR="00E15314" w:rsidRPr="00822F00" w:rsidRDefault="00E15314" w:rsidP="00E15314">
      <w:pPr>
        <w:autoSpaceDE w:val="0"/>
        <w:autoSpaceDN w:val="0"/>
        <w:adjustRightInd w:val="0"/>
        <w:spacing w:after="160" w:line="259" w:lineRule="auto"/>
        <w:jc w:val="center"/>
        <w:rPr>
          <w:rFonts w:ascii="Calibri" w:eastAsia="Calibri" w:hAnsi="Calibri"/>
          <w:b/>
          <w:bCs/>
          <w:sz w:val="28"/>
          <w:szCs w:val="28"/>
        </w:rPr>
      </w:pPr>
      <w:r w:rsidRPr="00822F00">
        <w:rPr>
          <w:rFonts w:ascii="Calibri" w:eastAsia="Calibri" w:hAnsi="Calibri"/>
          <w:b/>
          <w:bCs/>
          <w:sz w:val="28"/>
          <w:szCs w:val="28"/>
        </w:rPr>
        <w:t xml:space="preserve">Review Interval: </w:t>
      </w:r>
      <w:r>
        <w:rPr>
          <w:rFonts w:ascii="Calibri" w:eastAsia="Calibri" w:hAnsi="Calibri"/>
          <w:b/>
          <w:bCs/>
          <w:sz w:val="28"/>
          <w:szCs w:val="28"/>
        </w:rPr>
        <w:t>3 years</w:t>
      </w:r>
    </w:p>
    <w:p w:rsidR="00E15314" w:rsidRPr="00822F00" w:rsidRDefault="00E15314" w:rsidP="00E15314">
      <w:pPr>
        <w:autoSpaceDE w:val="0"/>
        <w:autoSpaceDN w:val="0"/>
        <w:adjustRightInd w:val="0"/>
        <w:spacing w:after="160" w:line="259" w:lineRule="auto"/>
        <w:jc w:val="center"/>
        <w:rPr>
          <w:rFonts w:ascii="Calibri" w:eastAsia="Calibri" w:hAnsi="Calibri"/>
          <w:b/>
          <w:bCs/>
          <w:sz w:val="28"/>
          <w:szCs w:val="28"/>
        </w:rPr>
      </w:pPr>
      <w:r w:rsidRPr="00822F00">
        <w:rPr>
          <w:rFonts w:ascii="Calibri" w:eastAsia="Calibri" w:hAnsi="Calibri"/>
          <w:b/>
          <w:bCs/>
          <w:sz w:val="28"/>
          <w:szCs w:val="28"/>
        </w:rPr>
        <w:t xml:space="preserve">Date approved by Governing Body:   </w:t>
      </w:r>
      <w:r>
        <w:rPr>
          <w:rFonts w:ascii="Calibri" w:eastAsia="Calibri" w:hAnsi="Calibri"/>
          <w:b/>
          <w:bCs/>
          <w:sz w:val="28"/>
          <w:szCs w:val="28"/>
        </w:rPr>
        <w:t>January</w:t>
      </w:r>
      <w:r w:rsidRPr="00822F00">
        <w:rPr>
          <w:rFonts w:ascii="Calibri" w:eastAsia="Calibri" w:hAnsi="Calibri"/>
          <w:b/>
          <w:bCs/>
          <w:sz w:val="28"/>
          <w:szCs w:val="28"/>
        </w:rPr>
        <w:t xml:space="preserve"> 20</w:t>
      </w:r>
      <w:r w:rsidR="001C743C">
        <w:rPr>
          <w:rFonts w:ascii="Calibri" w:eastAsia="Calibri" w:hAnsi="Calibri"/>
          <w:b/>
          <w:bCs/>
          <w:sz w:val="28"/>
          <w:szCs w:val="28"/>
        </w:rPr>
        <w:t>20</w:t>
      </w:r>
    </w:p>
    <w:p w:rsidR="00E15314" w:rsidRPr="00822F00" w:rsidRDefault="00E15314" w:rsidP="00E15314">
      <w:pPr>
        <w:autoSpaceDE w:val="0"/>
        <w:autoSpaceDN w:val="0"/>
        <w:adjustRightInd w:val="0"/>
        <w:spacing w:after="160" w:line="259" w:lineRule="auto"/>
        <w:jc w:val="center"/>
        <w:rPr>
          <w:rFonts w:ascii="Calibri" w:eastAsia="Calibri" w:hAnsi="Calibri"/>
          <w:b/>
          <w:bCs/>
          <w:sz w:val="28"/>
          <w:szCs w:val="28"/>
        </w:rPr>
      </w:pPr>
      <w:r w:rsidRPr="00822F00">
        <w:rPr>
          <w:rFonts w:ascii="Calibri" w:eastAsia="Calibri" w:hAnsi="Calibri"/>
          <w:b/>
          <w:bCs/>
          <w:sz w:val="28"/>
          <w:szCs w:val="28"/>
        </w:rPr>
        <w:t xml:space="preserve">Review Date: </w:t>
      </w:r>
      <w:r>
        <w:rPr>
          <w:rFonts w:ascii="Calibri" w:eastAsia="Calibri" w:hAnsi="Calibri"/>
          <w:b/>
          <w:bCs/>
          <w:sz w:val="28"/>
          <w:szCs w:val="28"/>
        </w:rPr>
        <w:t xml:space="preserve">  </w:t>
      </w:r>
      <w:r w:rsidRPr="00822F00">
        <w:rPr>
          <w:rFonts w:ascii="Calibri" w:eastAsia="Calibri" w:hAnsi="Calibri"/>
          <w:b/>
          <w:bCs/>
          <w:sz w:val="28"/>
          <w:szCs w:val="28"/>
        </w:rPr>
        <w:t>J</w:t>
      </w:r>
      <w:r>
        <w:rPr>
          <w:rFonts w:ascii="Calibri" w:eastAsia="Calibri" w:hAnsi="Calibri"/>
          <w:b/>
          <w:bCs/>
          <w:sz w:val="28"/>
          <w:szCs w:val="28"/>
        </w:rPr>
        <w:t>anuar</w:t>
      </w:r>
      <w:r w:rsidRPr="00822F00">
        <w:rPr>
          <w:rFonts w:ascii="Calibri" w:eastAsia="Calibri" w:hAnsi="Calibri"/>
          <w:b/>
          <w:bCs/>
          <w:sz w:val="28"/>
          <w:szCs w:val="28"/>
        </w:rPr>
        <w:t>y 20</w:t>
      </w:r>
      <w:r>
        <w:rPr>
          <w:rFonts w:ascii="Calibri" w:eastAsia="Calibri" w:hAnsi="Calibri"/>
          <w:b/>
          <w:bCs/>
          <w:sz w:val="28"/>
          <w:szCs w:val="28"/>
        </w:rPr>
        <w:t>2</w:t>
      </w:r>
      <w:r w:rsidR="001C743C">
        <w:rPr>
          <w:rFonts w:ascii="Calibri" w:eastAsia="Calibri" w:hAnsi="Calibri"/>
          <w:b/>
          <w:bCs/>
          <w:sz w:val="28"/>
          <w:szCs w:val="28"/>
        </w:rPr>
        <w:t>3</w:t>
      </w:r>
    </w:p>
    <w:p w:rsidR="003613AC" w:rsidRPr="00E15314" w:rsidRDefault="00E15314" w:rsidP="00E15314">
      <w:pPr>
        <w:pStyle w:val="NoSpacing"/>
        <w:jc w:val="center"/>
        <w:rPr>
          <w:b/>
          <w:bCs/>
          <w:u w:val="single"/>
        </w:rPr>
      </w:pPr>
      <w:r>
        <w:rPr>
          <w:rFonts w:ascii="Arial" w:hAnsi="Arial" w:cs="Arial"/>
          <w:color w:val="FF0000"/>
        </w:rPr>
        <w:br w:type="page"/>
      </w:r>
      <w:r w:rsidRPr="00E15314">
        <w:rPr>
          <w:rFonts w:ascii="Arial" w:hAnsi="Arial" w:cs="Arial"/>
          <w:b/>
          <w:u w:val="single"/>
        </w:rPr>
        <w:lastRenderedPageBreak/>
        <w:t>Accessibility Policy</w:t>
      </w:r>
    </w:p>
    <w:p w:rsidR="003613AC" w:rsidRDefault="003613AC" w:rsidP="001C6977">
      <w:pPr>
        <w:rPr>
          <w:b/>
          <w:bCs/>
        </w:rPr>
      </w:pPr>
    </w:p>
    <w:p w:rsidR="003613AC" w:rsidRDefault="003613AC" w:rsidP="001C6977">
      <w:pPr>
        <w:jc w:val="center"/>
        <w:rPr>
          <w:b/>
          <w:bCs/>
        </w:rPr>
      </w:pPr>
      <w:r>
        <w:rPr>
          <w:b/>
          <w:bCs/>
        </w:rPr>
        <w:t>INTRODUCTION</w:t>
      </w:r>
    </w:p>
    <w:p w:rsidR="003613AC" w:rsidRPr="0014757F" w:rsidRDefault="003613AC" w:rsidP="001C6977">
      <w:pPr>
        <w:jc w:val="center"/>
        <w:rPr>
          <w:b/>
          <w:bCs/>
        </w:rPr>
      </w:pPr>
    </w:p>
    <w:p w:rsidR="003613AC" w:rsidRDefault="003613AC" w:rsidP="001C6977">
      <w:pPr>
        <w:rPr>
          <w:sz w:val="22"/>
          <w:szCs w:val="22"/>
        </w:rPr>
      </w:pPr>
    </w:p>
    <w:p w:rsidR="003613AC" w:rsidRDefault="003613AC" w:rsidP="001C6977">
      <w:pPr>
        <w:rPr>
          <w:sz w:val="22"/>
          <w:szCs w:val="22"/>
        </w:rPr>
      </w:pPr>
      <w:r>
        <w:rPr>
          <w:sz w:val="22"/>
          <w:szCs w:val="22"/>
        </w:rPr>
        <w:t>Under the Equality Act 2010 schools should have an Accessibility Plan.  The Accessibility Plan is listed as a statutory document of the Department for Education’s guidance on statutory policies for schools. The plan must be reviewed every three years and approved by the Governing Body.</w:t>
      </w:r>
    </w:p>
    <w:p w:rsidR="003613AC" w:rsidRPr="00847E42" w:rsidRDefault="003613AC" w:rsidP="001C6977">
      <w:pPr>
        <w:rPr>
          <w:sz w:val="22"/>
          <w:szCs w:val="22"/>
        </w:rPr>
      </w:pPr>
    </w:p>
    <w:p w:rsidR="003613AC" w:rsidRPr="00847E42" w:rsidRDefault="003613AC" w:rsidP="001C6977">
      <w:pPr>
        <w:rPr>
          <w:sz w:val="22"/>
          <w:szCs w:val="22"/>
        </w:rPr>
      </w:pPr>
    </w:p>
    <w:p w:rsidR="003613AC" w:rsidRPr="00847E42" w:rsidRDefault="003613AC" w:rsidP="001C6977">
      <w:pPr>
        <w:pStyle w:val="legclearfix2"/>
        <w:spacing w:after="0" w:line="240" w:lineRule="auto"/>
        <w:rPr>
          <w:rFonts w:ascii="Arial" w:hAnsi="Arial" w:cs="Arial"/>
          <w:sz w:val="22"/>
          <w:szCs w:val="22"/>
        </w:rPr>
      </w:pPr>
      <w:r>
        <w:rPr>
          <w:rFonts w:ascii="Arial" w:hAnsi="Arial" w:cs="Arial"/>
          <w:sz w:val="22"/>
          <w:szCs w:val="22"/>
        </w:rPr>
        <w:t>This plan shows how St Gregory’s School intends over time to:</w:t>
      </w:r>
    </w:p>
    <w:p w:rsidR="003613AC" w:rsidRPr="00847E42" w:rsidRDefault="003613AC" w:rsidP="001C6977">
      <w:pPr>
        <w:pStyle w:val="legclearfix2"/>
        <w:spacing w:after="0" w:line="240" w:lineRule="auto"/>
        <w:rPr>
          <w:rFonts w:ascii="Arial" w:hAnsi="Arial" w:cs="Arial"/>
          <w:sz w:val="22"/>
          <w:szCs w:val="22"/>
        </w:rPr>
      </w:pPr>
    </w:p>
    <w:p w:rsidR="003613AC" w:rsidRPr="00847E42" w:rsidRDefault="003613AC" w:rsidP="001C6977">
      <w:pPr>
        <w:pStyle w:val="legclearfix2"/>
        <w:numPr>
          <w:ilvl w:val="0"/>
          <w:numId w:val="1"/>
        </w:numPr>
        <w:spacing w:after="0" w:line="240" w:lineRule="auto"/>
        <w:rPr>
          <w:rFonts w:ascii="Arial" w:hAnsi="Arial" w:cs="Arial"/>
          <w:sz w:val="22"/>
          <w:szCs w:val="22"/>
        </w:rPr>
      </w:pPr>
      <w:r w:rsidRPr="00847E42">
        <w:rPr>
          <w:rFonts w:ascii="Arial" w:hAnsi="Arial" w:cs="Arial"/>
          <w:sz w:val="22"/>
          <w:szCs w:val="22"/>
        </w:rPr>
        <w:t xml:space="preserve">increase access to the curriculum for disabled pupils; </w:t>
      </w:r>
    </w:p>
    <w:p w:rsidR="003613AC" w:rsidRPr="00847E42" w:rsidRDefault="003613AC" w:rsidP="001C6977">
      <w:pPr>
        <w:pStyle w:val="legclearfix2"/>
        <w:numPr>
          <w:ilvl w:val="0"/>
          <w:numId w:val="1"/>
        </w:numPr>
        <w:spacing w:after="0" w:line="240" w:lineRule="auto"/>
        <w:rPr>
          <w:rFonts w:ascii="Arial" w:hAnsi="Arial" w:cs="Arial"/>
          <w:sz w:val="22"/>
          <w:szCs w:val="22"/>
        </w:rPr>
      </w:pPr>
      <w:r w:rsidRPr="00847E42">
        <w:rPr>
          <w:rFonts w:ascii="Arial" w:hAnsi="Arial" w:cs="Arial"/>
          <w:sz w:val="22"/>
          <w:szCs w:val="22"/>
        </w:rPr>
        <w:t>improve the physical environment of the school to increase access for disabled pupils; and</w:t>
      </w:r>
    </w:p>
    <w:p w:rsidR="003613AC" w:rsidRPr="00847E42" w:rsidRDefault="003613AC" w:rsidP="001C6977">
      <w:pPr>
        <w:pStyle w:val="legclearfix2"/>
        <w:numPr>
          <w:ilvl w:val="0"/>
          <w:numId w:val="1"/>
        </w:numPr>
        <w:spacing w:after="0" w:line="240" w:lineRule="auto"/>
        <w:rPr>
          <w:rFonts w:ascii="Arial" w:hAnsi="Arial" w:cs="Arial"/>
          <w:sz w:val="22"/>
          <w:szCs w:val="22"/>
        </w:rPr>
      </w:pPr>
      <w:r w:rsidRPr="00847E42">
        <w:rPr>
          <w:rFonts w:ascii="Arial" w:hAnsi="Arial" w:cs="Arial"/>
          <w:sz w:val="22"/>
          <w:szCs w:val="22"/>
        </w:rPr>
        <w:t xml:space="preserve">make written information more accessible to disabled pupils by providing information in a range of different ways. </w:t>
      </w:r>
    </w:p>
    <w:p w:rsidR="003613AC" w:rsidRDefault="003613AC" w:rsidP="001C6977">
      <w:pPr>
        <w:pStyle w:val="Default"/>
        <w:rPr>
          <w:sz w:val="22"/>
          <w:szCs w:val="22"/>
        </w:rPr>
      </w:pPr>
    </w:p>
    <w:p w:rsidR="003613AC" w:rsidRPr="00847E42" w:rsidRDefault="003613AC" w:rsidP="001C6977">
      <w:pPr>
        <w:pStyle w:val="Default"/>
        <w:rPr>
          <w:sz w:val="22"/>
          <w:szCs w:val="22"/>
        </w:rPr>
      </w:pPr>
    </w:p>
    <w:p w:rsidR="003613AC" w:rsidRPr="00847E42" w:rsidRDefault="003613AC" w:rsidP="001C6977">
      <w:pPr>
        <w:pStyle w:val="Default"/>
        <w:rPr>
          <w:sz w:val="22"/>
          <w:szCs w:val="22"/>
        </w:rPr>
      </w:pPr>
      <w:r w:rsidRPr="00847E42">
        <w:rPr>
          <w:sz w:val="22"/>
          <w:szCs w:val="22"/>
        </w:rPr>
        <w:t xml:space="preserve">A person has a disability if they have a </w:t>
      </w:r>
      <w:r w:rsidRPr="00847E42">
        <w:rPr>
          <w:b/>
          <w:bCs/>
          <w:sz w:val="22"/>
          <w:szCs w:val="22"/>
        </w:rPr>
        <w:t xml:space="preserve">physical </w:t>
      </w:r>
      <w:r w:rsidRPr="00847E42">
        <w:rPr>
          <w:sz w:val="22"/>
          <w:szCs w:val="22"/>
        </w:rPr>
        <w:t xml:space="preserve">or </w:t>
      </w:r>
      <w:r w:rsidRPr="00847E42">
        <w:rPr>
          <w:b/>
          <w:bCs/>
          <w:sz w:val="22"/>
          <w:szCs w:val="22"/>
        </w:rPr>
        <w:t xml:space="preserve">mental impairment </w:t>
      </w:r>
      <w:r w:rsidRPr="00847E42">
        <w:rPr>
          <w:sz w:val="22"/>
          <w:szCs w:val="22"/>
        </w:rPr>
        <w:t xml:space="preserve">that has a </w:t>
      </w:r>
      <w:r w:rsidRPr="00847E42">
        <w:rPr>
          <w:b/>
          <w:bCs/>
          <w:sz w:val="22"/>
          <w:szCs w:val="22"/>
        </w:rPr>
        <w:t xml:space="preserve">substantial </w:t>
      </w:r>
      <w:r w:rsidRPr="00847E42">
        <w:rPr>
          <w:sz w:val="22"/>
          <w:szCs w:val="22"/>
        </w:rPr>
        <w:t xml:space="preserve">and </w:t>
      </w:r>
      <w:r w:rsidRPr="00847E42">
        <w:rPr>
          <w:b/>
          <w:bCs/>
          <w:sz w:val="22"/>
          <w:szCs w:val="22"/>
        </w:rPr>
        <w:t xml:space="preserve">long-term </w:t>
      </w:r>
      <w:r w:rsidRPr="00847E42">
        <w:rPr>
          <w:sz w:val="22"/>
          <w:szCs w:val="22"/>
        </w:rPr>
        <w:t xml:space="preserve">adverse effect on their ability to carry out </w:t>
      </w:r>
      <w:r w:rsidRPr="00847E42">
        <w:rPr>
          <w:b/>
          <w:bCs/>
          <w:sz w:val="22"/>
          <w:szCs w:val="22"/>
        </w:rPr>
        <w:t>normal day-to-day activities</w:t>
      </w:r>
      <w:r w:rsidRPr="00847E42">
        <w:rPr>
          <w:sz w:val="22"/>
          <w:szCs w:val="22"/>
        </w:rPr>
        <w:t xml:space="preserve">. </w:t>
      </w:r>
    </w:p>
    <w:p w:rsidR="003613AC" w:rsidRDefault="003613AC" w:rsidP="001C6977">
      <w:pPr>
        <w:pStyle w:val="Default"/>
        <w:rPr>
          <w:sz w:val="22"/>
          <w:szCs w:val="22"/>
        </w:rPr>
      </w:pPr>
    </w:p>
    <w:p w:rsidR="003613AC" w:rsidRDefault="003613AC" w:rsidP="001C6977">
      <w:pPr>
        <w:pStyle w:val="Default"/>
        <w:rPr>
          <w:color w:val="auto"/>
          <w:sz w:val="22"/>
          <w:szCs w:val="22"/>
        </w:rPr>
      </w:pPr>
      <w:r w:rsidRPr="006114B1">
        <w:rPr>
          <w:color w:val="auto"/>
          <w:sz w:val="22"/>
          <w:szCs w:val="22"/>
        </w:rPr>
        <w:t>.</w:t>
      </w:r>
    </w:p>
    <w:p w:rsidR="003613AC" w:rsidRDefault="003613AC" w:rsidP="001C6977">
      <w:pPr>
        <w:pStyle w:val="Default"/>
        <w:rPr>
          <w:color w:val="auto"/>
          <w:sz w:val="22"/>
          <w:szCs w:val="22"/>
        </w:rPr>
      </w:pPr>
    </w:p>
    <w:p w:rsidR="003613AC" w:rsidRDefault="003613AC" w:rsidP="001C6977">
      <w:pPr>
        <w:pStyle w:val="Default"/>
        <w:rPr>
          <w:color w:val="auto"/>
          <w:sz w:val="22"/>
          <w:szCs w:val="22"/>
        </w:rPr>
      </w:pPr>
    </w:p>
    <w:p w:rsidR="003613AC" w:rsidRDefault="003613AC" w:rsidP="001C6977">
      <w:pPr>
        <w:rPr>
          <w:sz w:val="22"/>
          <w:szCs w:val="22"/>
        </w:rPr>
      </w:pPr>
    </w:p>
    <w:p w:rsidR="003613AC" w:rsidRDefault="003613AC" w:rsidP="001C6977">
      <w:pPr>
        <w:rPr>
          <w:sz w:val="22"/>
          <w:szCs w:val="22"/>
        </w:rPr>
      </w:pPr>
      <w:r>
        <w:rPr>
          <w:sz w:val="22"/>
          <w:szCs w:val="22"/>
        </w:rPr>
        <w:t>Our</w:t>
      </w:r>
      <w:r w:rsidRPr="00F3506D">
        <w:rPr>
          <w:sz w:val="22"/>
          <w:szCs w:val="22"/>
        </w:rPr>
        <w:t xml:space="preserve"> Accessibility Plan compl</w:t>
      </w:r>
      <w:r>
        <w:rPr>
          <w:sz w:val="22"/>
          <w:szCs w:val="22"/>
        </w:rPr>
        <w:t>i</w:t>
      </w:r>
      <w:r w:rsidRPr="00F3506D">
        <w:rPr>
          <w:sz w:val="22"/>
          <w:szCs w:val="22"/>
        </w:rPr>
        <w:t>ment</w:t>
      </w:r>
      <w:r>
        <w:rPr>
          <w:sz w:val="22"/>
          <w:szCs w:val="22"/>
        </w:rPr>
        <w:t>s</w:t>
      </w:r>
      <w:r w:rsidRPr="00F3506D">
        <w:rPr>
          <w:sz w:val="22"/>
          <w:szCs w:val="22"/>
        </w:rPr>
        <w:t xml:space="preserve"> </w:t>
      </w:r>
      <w:r>
        <w:rPr>
          <w:sz w:val="22"/>
          <w:szCs w:val="22"/>
        </w:rPr>
        <w:t>and supports our:</w:t>
      </w:r>
    </w:p>
    <w:p w:rsidR="003613AC" w:rsidRDefault="003613AC" w:rsidP="001C6977">
      <w:pPr>
        <w:rPr>
          <w:sz w:val="22"/>
          <w:szCs w:val="22"/>
        </w:rPr>
      </w:pPr>
    </w:p>
    <w:p w:rsidR="003613AC" w:rsidRDefault="003613AC" w:rsidP="001C6977">
      <w:pPr>
        <w:pStyle w:val="ListParagraph"/>
        <w:numPr>
          <w:ilvl w:val="0"/>
          <w:numId w:val="3"/>
        </w:numPr>
        <w:rPr>
          <w:sz w:val="22"/>
          <w:szCs w:val="22"/>
        </w:rPr>
      </w:pPr>
      <w:r w:rsidRPr="00CD6A16">
        <w:rPr>
          <w:i/>
          <w:iCs/>
          <w:sz w:val="22"/>
          <w:szCs w:val="22"/>
        </w:rPr>
        <w:t>Special educational needs and disability</w:t>
      </w:r>
      <w:r>
        <w:rPr>
          <w:sz w:val="22"/>
          <w:szCs w:val="22"/>
        </w:rPr>
        <w:t xml:space="preserve"> policy and related </w:t>
      </w:r>
      <w:r w:rsidRPr="00CD6A16">
        <w:rPr>
          <w:i/>
          <w:iCs/>
          <w:sz w:val="22"/>
          <w:szCs w:val="22"/>
        </w:rPr>
        <w:t>SEN information report</w:t>
      </w:r>
      <w:r>
        <w:rPr>
          <w:sz w:val="22"/>
          <w:szCs w:val="22"/>
        </w:rPr>
        <w:t>;</w:t>
      </w:r>
    </w:p>
    <w:p w:rsidR="003613AC" w:rsidRDefault="003613AC" w:rsidP="001C6977">
      <w:pPr>
        <w:pStyle w:val="ListParagraph"/>
        <w:numPr>
          <w:ilvl w:val="0"/>
          <w:numId w:val="3"/>
        </w:numPr>
        <w:rPr>
          <w:sz w:val="22"/>
          <w:szCs w:val="22"/>
        </w:rPr>
      </w:pPr>
      <w:r w:rsidRPr="009E5C44">
        <w:rPr>
          <w:sz w:val="22"/>
          <w:szCs w:val="22"/>
        </w:rPr>
        <w:t xml:space="preserve">policy for </w:t>
      </w:r>
      <w:r w:rsidRPr="00CD6A16">
        <w:rPr>
          <w:i/>
          <w:iCs/>
          <w:sz w:val="22"/>
          <w:szCs w:val="22"/>
        </w:rPr>
        <w:t>Supporting pupils at school with medical conditions</w:t>
      </w:r>
      <w:r>
        <w:rPr>
          <w:sz w:val="22"/>
          <w:szCs w:val="22"/>
        </w:rPr>
        <w:t>;</w:t>
      </w:r>
      <w:r w:rsidRPr="009E5C44">
        <w:rPr>
          <w:sz w:val="22"/>
          <w:szCs w:val="22"/>
        </w:rPr>
        <w:t xml:space="preserve"> and </w:t>
      </w:r>
      <w:r>
        <w:rPr>
          <w:sz w:val="22"/>
          <w:szCs w:val="22"/>
        </w:rPr>
        <w:t>our</w:t>
      </w:r>
    </w:p>
    <w:p w:rsidR="003613AC" w:rsidRDefault="003613AC" w:rsidP="001C6977">
      <w:pPr>
        <w:pStyle w:val="ListParagraph"/>
        <w:numPr>
          <w:ilvl w:val="0"/>
          <w:numId w:val="3"/>
        </w:numPr>
        <w:rPr>
          <w:sz w:val="22"/>
          <w:szCs w:val="22"/>
        </w:rPr>
      </w:pPr>
      <w:r>
        <w:rPr>
          <w:sz w:val="22"/>
          <w:szCs w:val="22"/>
        </w:rPr>
        <w:t>Equality Information and Equality O</w:t>
      </w:r>
      <w:r w:rsidRPr="009E5C44">
        <w:rPr>
          <w:sz w:val="22"/>
          <w:szCs w:val="22"/>
        </w:rPr>
        <w:t xml:space="preserve">bjectives. </w:t>
      </w:r>
    </w:p>
    <w:p w:rsidR="003613AC" w:rsidRPr="00447B08" w:rsidRDefault="003613AC" w:rsidP="001C6977">
      <w:pPr>
        <w:pStyle w:val="ListParagraph"/>
        <w:rPr>
          <w:sz w:val="22"/>
          <w:szCs w:val="22"/>
        </w:rPr>
      </w:pPr>
      <w:r w:rsidRPr="009E5C44">
        <w:rPr>
          <w:sz w:val="22"/>
          <w:szCs w:val="22"/>
        </w:rPr>
        <w:br/>
      </w:r>
    </w:p>
    <w:p w:rsidR="003613AC" w:rsidRDefault="003613AC" w:rsidP="001C6977">
      <w:pPr>
        <w:rPr>
          <w:sz w:val="22"/>
          <w:szCs w:val="22"/>
        </w:rPr>
      </w:pPr>
      <w:r>
        <w:rPr>
          <w:sz w:val="22"/>
          <w:szCs w:val="22"/>
        </w:rPr>
        <w:t>It should also be read alongside the following school policies, strategies and documents:</w:t>
      </w:r>
    </w:p>
    <w:p w:rsidR="003613AC" w:rsidRDefault="003613AC" w:rsidP="001C6977">
      <w:pPr>
        <w:rPr>
          <w:sz w:val="22"/>
          <w:szCs w:val="22"/>
        </w:rPr>
      </w:pPr>
    </w:p>
    <w:p w:rsidR="003613AC" w:rsidRPr="00447B08" w:rsidRDefault="003613AC" w:rsidP="001C6977">
      <w:pPr>
        <w:pStyle w:val="ListParagraph"/>
        <w:numPr>
          <w:ilvl w:val="0"/>
          <w:numId w:val="4"/>
        </w:numPr>
        <w:tabs>
          <w:tab w:val="num" w:pos="1560"/>
        </w:tabs>
        <w:rPr>
          <w:sz w:val="22"/>
          <w:szCs w:val="22"/>
        </w:rPr>
      </w:pPr>
      <w:r w:rsidRPr="00447B08">
        <w:rPr>
          <w:sz w:val="22"/>
          <w:szCs w:val="22"/>
        </w:rPr>
        <w:t>Curriculum Policy</w:t>
      </w:r>
    </w:p>
    <w:p w:rsidR="003613AC" w:rsidRPr="00447B08" w:rsidRDefault="003613AC" w:rsidP="001C6977">
      <w:pPr>
        <w:pStyle w:val="ListParagraph"/>
        <w:numPr>
          <w:ilvl w:val="0"/>
          <w:numId w:val="4"/>
        </w:numPr>
        <w:tabs>
          <w:tab w:val="num" w:pos="1560"/>
        </w:tabs>
        <w:rPr>
          <w:sz w:val="22"/>
          <w:szCs w:val="22"/>
        </w:rPr>
      </w:pPr>
      <w:r w:rsidRPr="00447B08">
        <w:rPr>
          <w:sz w:val="22"/>
          <w:szCs w:val="22"/>
        </w:rPr>
        <w:t>Staff Development Policy</w:t>
      </w:r>
    </w:p>
    <w:p w:rsidR="003613AC" w:rsidRPr="00447B08" w:rsidRDefault="003613AC" w:rsidP="001C6977">
      <w:pPr>
        <w:pStyle w:val="ListParagraph"/>
        <w:numPr>
          <w:ilvl w:val="0"/>
          <w:numId w:val="4"/>
        </w:numPr>
        <w:tabs>
          <w:tab w:val="num" w:pos="1560"/>
        </w:tabs>
        <w:rPr>
          <w:sz w:val="22"/>
          <w:szCs w:val="22"/>
        </w:rPr>
      </w:pPr>
      <w:r w:rsidRPr="00447B08">
        <w:rPr>
          <w:sz w:val="22"/>
          <w:szCs w:val="22"/>
        </w:rPr>
        <w:t>Health &amp; Safety Policy (including off-site safety)</w:t>
      </w:r>
    </w:p>
    <w:p w:rsidR="003613AC" w:rsidRPr="00447B08" w:rsidRDefault="003613AC" w:rsidP="001C6977">
      <w:pPr>
        <w:pStyle w:val="ListParagraph"/>
        <w:numPr>
          <w:ilvl w:val="0"/>
          <w:numId w:val="4"/>
        </w:numPr>
        <w:tabs>
          <w:tab w:val="num" w:pos="1560"/>
        </w:tabs>
        <w:rPr>
          <w:sz w:val="22"/>
          <w:szCs w:val="22"/>
        </w:rPr>
      </w:pPr>
      <w:r w:rsidRPr="00447B08">
        <w:rPr>
          <w:sz w:val="22"/>
          <w:szCs w:val="22"/>
        </w:rPr>
        <w:t xml:space="preserve">Policy relating to Behaviour </w:t>
      </w:r>
    </w:p>
    <w:p w:rsidR="003613AC" w:rsidRDefault="003613AC" w:rsidP="001C6977">
      <w:pPr>
        <w:pStyle w:val="ListParagraph"/>
        <w:numPr>
          <w:ilvl w:val="0"/>
          <w:numId w:val="4"/>
        </w:numPr>
        <w:tabs>
          <w:tab w:val="num" w:pos="1560"/>
        </w:tabs>
        <w:rPr>
          <w:sz w:val="22"/>
          <w:szCs w:val="22"/>
        </w:rPr>
      </w:pPr>
      <w:r w:rsidRPr="00447B08">
        <w:rPr>
          <w:sz w:val="22"/>
          <w:szCs w:val="22"/>
        </w:rPr>
        <w:t>School Development Plan</w:t>
      </w:r>
    </w:p>
    <w:p w:rsidR="003613AC" w:rsidRPr="00461BAC" w:rsidRDefault="00461BAC" w:rsidP="001C6977">
      <w:pPr>
        <w:pStyle w:val="ListParagraph"/>
        <w:numPr>
          <w:ilvl w:val="0"/>
          <w:numId w:val="4"/>
        </w:numPr>
        <w:tabs>
          <w:tab w:val="num" w:pos="1560"/>
        </w:tabs>
        <w:rPr>
          <w:sz w:val="22"/>
          <w:szCs w:val="22"/>
        </w:rPr>
      </w:pPr>
      <w:r w:rsidRPr="00461BAC">
        <w:rPr>
          <w:sz w:val="22"/>
          <w:szCs w:val="22"/>
        </w:rPr>
        <w:t>Educational Visits</w:t>
      </w:r>
    </w:p>
    <w:p w:rsidR="003613AC" w:rsidRDefault="003613AC" w:rsidP="001C6977">
      <w:pPr>
        <w:pStyle w:val="Default"/>
        <w:rPr>
          <w:sz w:val="22"/>
          <w:szCs w:val="22"/>
        </w:rPr>
      </w:pPr>
    </w:p>
    <w:p w:rsidR="003613AC" w:rsidRDefault="003613AC" w:rsidP="001C6977">
      <w:pPr>
        <w:pStyle w:val="Default"/>
        <w:rPr>
          <w:sz w:val="22"/>
          <w:szCs w:val="22"/>
        </w:rPr>
      </w:pPr>
    </w:p>
    <w:p w:rsidR="003613AC" w:rsidRDefault="003613AC" w:rsidP="001C6977">
      <w:pPr>
        <w:pStyle w:val="Default"/>
        <w:rPr>
          <w:sz w:val="22"/>
          <w:szCs w:val="22"/>
        </w:rPr>
      </w:pPr>
    </w:p>
    <w:p w:rsidR="003613AC" w:rsidRDefault="003613AC" w:rsidP="001C6977">
      <w:pPr>
        <w:pStyle w:val="Default"/>
        <w:rPr>
          <w:sz w:val="22"/>
          <w:szCs w:val="22"/>
        </w:rPr>
      </w:pPr>
    </w:p>
    <w:p w:rsidR="003613AC" w:rsidRDefault="003613AC" w:rsidP="001C6977">
      <w:pPr>
        <w:pStyle w:val="Default"/>
        <w:rPr>
          <w:sz w:val="22"/>
          <w:szCs w:val="22"/>
        </w:rPr>
      </w:pPr>
    </w:p>
    <w:p w:rsidR="003613AC" w:rsidRDefault="003613AC" w:rsidP="001C6977">
      <w:pPr>
        <w:pStyle w:val="Default"/>
        <w:rPr>
          <w:sz w:val="22"/>
          <w:szCs w:val="22"/>
        </w:rPr>
      </w:pPr>
    </w:p>
    <w:p w:rsidR="003613AC" w:rsidRDefault="003613AC" w:rsidP="001C6977">
      <w:pPr>
        <w:pStyle w:val="Default"/>
        <w:rPr>
          <w:sz w:val="22"/>
          <w:szCs w:val="22"/>
        </w:rPr>
      </w:pPr>
    </w:p>
    <w:p w:rsidR="003613AC" w:rsidRDefault="003613AC" w:rsidP="001C6977">
      <w:pPr>
        <w:pStyle w:val="Default"/>
        <w:rPr>
          <w:sz w:val="22"/>
          <w:szCs w:val="22"/>
        </w:rPr>
      </w:pPr>
    </w:p>
    <w:p w:rsidR="003613AC" w:rsidRDefault="003613AC" w:rsidP="001C6977">
      <w:pPr>
        <w:pStyle w:val="Default"/>
        <w:rPr>
          <w:sz w:val="22"/>
          <w:szCs w:val="22"/>
        </w:rPr>
      </w:pPr>
    </w:p>
    <w:p w:rsidR="003613AC" w:rsidRDefault="003613AC" w:rsidP="001C6977">
      <w:pPr>
        <w:pStyle w:val="Default"/>
        <w:rPr>
          <w:sz w:val="22"/>
          <w:szCs w:val="22"/>
        </w:rPr>
      </w:pPr>
    </w:p>
    <w:p w:rsidR="003613AC" w:rsidRDefault="003613AC" w:rsidP="001C6977">
      <w:pPr>
        <w:pStyle w:val="Default"/>
        <w:rPr>
          <w:sz w:val="22"/>
          <w:szCs w:val="22"/>
        </w:rPr>
      </w:pPr>
    </w:p>
    <w:p w:rsidR="003613AC" w:rsidRDefault="003613AC" w:rsidP="001C6977">
      <w:pPr>
        <w:pStyle w:val="Default"/>
        <w:rPr>
          <w:sz w:val="22"/>
          <w:szCs w:val="22"/>
        </w:rPr>
      </w:pPr>
    </w:p>
    <w:p w:rsidR="003613AC" w:rsidRDefault="003613AC" w:rsidP="001C6977">
      <w:pPr>
        <w:pStyle w:val="Default"/>
        <w:rPr>
          <w:sz w:val="22"/>
          <w:szCs w:val="22"/>
        </w:rPr>
      </w:pPr>
    </w:p>
    <w:p w:rsidR="003613AC" w:rsidRDefault="003613AC" w:rsidP="001C6977">
      <w:pPr>
        <w:pStyle w:val="ListParagraph"/>
        <w:numPr>
          <w:ilvl w:val="0"/>
          <w:numId w:val="2"/>
        </w:numPr>
        <w:rPr>
          <w:b/>
          <w:bCs/>
        </w:rPr>
      </w:pPr>
      <w:r>
        <w:rPr>
          <w:b/>
          <w:bCs/>
        </w:rPr>
        <w:t>Our vision and aims</w:t>
      </w:r>
    </w:p>
    <w:p w:rsidR="003613AC" w:rsidRDefault="003613AC" w:rsidP="001C6977">
      <w:pPr>
        <w:rPr>
          <w:sz w:val="22"/>
          <w:szCs w:val="22"/>
        </w:rPr>
      </w:pPr>
    </w:p>
    <w:p w:rsidR="003613AC" w:rsidRDefault="003613AC" w:rsidP="001C6977">
      <w:pPr>
        <w:rPr>
          <w:sz w:val="22"/>
          <w:szCs w:val="22"/>
        </w:rPr>
      </w:pPr>
      <w:r w:rsidRPr="0090068C">
        <w:rPr>
          <w:sz w:val="22"/>
          <w:szCs w:val="22"/>
        </w:rPr>
        <w:t>St Gregory’s School</w:t>
      </w:r>
      <w:r w:rsidRPr="006025C3">
        <w:rPr>
          <w:color w:val="FF0000"/>
          <w:sz w:val="22"/>
          <w:szCs w:val="22"/>
        </w:rPr>
        <w:t xml:space="preserve"> </w:t>
      </w:r>
      <w:r>
        <w:rPr>
          <w:sz w:val="22"/>
          <w:szCs w:val="22"/>
        </w:rPr>
        <w:t xml:space="preserve">wants everyone within our school to feel welcome, valued and included in the school community. </w:t>
      </w:r>
      <w:r w:rsidRPr="00B002AF">
        <w:rPr>
          <w:sz w:val="22"/>
          <w:szCs w:val="22"/>
          <w:lang w:eastAsia="en-GB"/>
        </w:rPr>
        <w:t>We are committed to providing a fully accessible environment to enable this to happen.</w:t>
      </w:r>
    </w:p>
    <w:p w:rsidR="003613AC" w:rsidRDefault="003613AC" w:rsidP="001C6977">
      <w:pPr>
        <w:rPr>
          <w:sz w:val="22"/>
          <w:szCs w:val="22"/>
        </w:rPr>
      </w:pPr>
    </w:p>
    <w:p w:rsidR="003613AC" w:rsidRDefault="003613AC" w:rsidP="001C6977">
      <w:pPr>
        <w:rPr>
          <w:sz w:val="22"/>
          <w:szCs w:val="22"/>
        </w:rPr>
      </w:pPr>
      <w:r>
        <w:rPr>
          <w:sz w:val="22"/>
          <w:szCs w:val="22"/>
        </w:rPr>
        <w:t>Our p</w:t>
      </w:r>
      <w:r w:rsidRPr="006025C3">
        <w:rPr>
          <w:sz w:val="22"/>
          <w:szCs w:val="22"/>
        </w:rPr>
        <w:t xml:space="preserve">upils are provided with high quality learning opportunities so that each child achieves all that they </w:t>
      </w:r>
      <w:r>
        <w:rPr>
          <w:sz w:val="22"/>
          <w:szCs w:val="22"/>
        </w:rPr>
        <w:t>can</w:t>
      </w:r>
      <w:r w:rsidRPr="006025C3">
        <w:rPr>
          <w:sz w:val="22"/>
          <w:szCs w:val="22"/>
        </w:rPr>
        <w:t xml:space="preserve">. </w:t>
      </w:r>
      <w:r>
        <w:rPr>
          <w:sz w:val="22"/>
          <w:szCs w:val="22"/>
        </w:rPr>
        <w:t>We want</w:t>
      </w:r>
      <w:r w:rsidRPr="006025C3">
        <w:rPr>
          <w:sz w:val="22"/>
          <w:szCs w:val="22"/>
        </w:rPr>
        <w:t xml:space="preserve"> </w:t>
      </w:r>
      <w:r>
        <w:rPr>
          <w:sz w:val="22"/>
          <w:szCs w:val="22"/>
        </w:rPr>
        <w:t>all our pupil</w:t>
      </w:r>
      <w:r w:rsidRPr="006025C3">
        <w:rPr>
          <w:sz w:val="22"/>
          <w:szCs w:val="22"/>
        </w:rPr>
        <w:t>s</w:t>
      </w:r>
      <w:r>
        <w:rPr>
          <w:sz w:val="22"/>
          <w:szCs w:val="22"/>
        </w:rPr>
        <w:t xml:space="preserve"> to feel confident</w:t>
      </w:r>
      <w:r w:rsidRPr="006025C3">
        <w:rPr>
          <w:sz w:val="22"/>
          <w:szCs w:val="22"/>
        </w:rPr>
        <w:t xml:space="preserve"> and</w:t>
      </w:r>
      <w:r>
        <w:rPr>
          <w:sz w:val="22"/>
          <w:szCs w:val="22"/>
        </w:rPr>
        <w:t xml:space="preserve"> have a positive view of themselves. </w:t>
      </w:r>
      <w:r w:rsidRPr="006025C3">
        <w:rPr>
          <w:sz w:val="22"/>
          <w:szCs w:val="22"/>
        </w:rPr>
        <w:t xml:space="preserve"> </w:t>
      </w:r>
    </w:p>
    <w:p w:rsidR="003613AC" w:rsidRDefault="003613AC" w:rsidP="001C6977">
      <w:pPr>
        <w:rPr>
          <w:sz w:val="22"/>
          <w:szCs w:val="22"/>
        </w:rPr>
      </w:pPr>
    </w:p>
    <w:p w:rsidR="003613AC" w:rsidRDefault="003613AC" w:rsidP="001C6977">
      <w:pPr>
        <w:rPr>
          <w:sz w:val="22"/>
          <w:szCs w:val="22"/>
        </w:rPr>
      </w:pPr>
      <w:r>
        <w:rPr>
          <w:sz w:val="22"/>
          <w:szCs w:val="22"/>
        </w:rPr>
        <w:t xml:space="preserve">We want our pupils with a disability to access all elements of school life, including school clubs, activities and trips. We recognise that we may have to do things a little differently to make this happen. </w:t>
      </w:r>
    </w:p>
    <w:p w:rsidR="003613AC" w:rsidRDefault="003613AC" w:rsidP="001C6977">
      <w:pPr>
        <w:rPr>
          <w:sz w:val="22"/>
          <w:szCs w:val="22"/>
        </w:rPr>
      </w:pPr>
    </w:p>
    <w:p w:rsidR="003613AC" w:rsidRDefault="003613AC" w:rsidP="001C6977">
      <w:pPr>
        <w:rPr>
          <w:sz w:val="22"/>
          <w:szCs w:val="22"/>
        </w:rPr>
      </w:pPr>
      <w:r>
        <w:rPr>
          <w:sz w:val="22"/>
          <w:szCs w:val="22"/>
        </w:rPr>
        <w:t xml:space="preserve">We are committed to </w:t>
      </w:r>
      <w:r w:rsidRPr="00B002AF">
        <w:rPr>
          <w:sz w:val="22"/>
          <w:szCs w:val="22"/>
        </w:rPr>
        <w:t xml:space="preserve">taking positive action in the </w:t>
      </w:r>
      <w:r>
        <w:rPr>
          <w:sz w:val="22"/>
          <w:szCs w:val="22"/>
        </w:rPr>
        <w:t xml:space="preserve">spirit of the Equality Act 2010, by removing disadvantage faced by pupils with a disability and eliminating discrimination. </w:t>
      </w:r>
    </w:p>
    <w:p w:rsidR="003613AC" w:rsidRDefault="003613AC" w:rsidP="001C6977">
      <w:pPr>
        <w:autoSpaceDE w:val="0"/>
        <w:autoSpaceDN w:val="0"/>
        <w:adjustRightInd w:val="0"/>
        <w:rPr>
          <w:rFonts w:ascii="ArialMT" w:hAnsi="ArialMT" w:cs="ArialMT"/>
          <w:sz w:val="23"/>
          <w:szCs w:val="23"/>
          <w:lang w:eastAsia="en-GB"/>
        </w:rPr>
      </w:pPr>
    </w:p>
    <w:p w:rsidR="003613AC" w:rsidRPr="004E0928" w:rsidRDefault="003613AC" w:rsidP="001C6977">
      <w:pPr>
        <w:rPr>
          <w:sz w:val="22"/>
          <w:szCs w:val="22"/>
        </w:rPr>
      </w:pPr>
      <w:r>
        <w:rPr>
          <w:sz w:val="22"/>
          <w:szCs w:val="22"/>
        </w:rPr>
        <w:t>We will ensure that through w</w:t>
      </w:r>
      <w:r w:rsidRPr="004E0928">
        <w:rPr>
          <w:sz w:val="22"/>
          <w:szCs w:val="22"/>
        </w:rPr>
        <w:t>hole school training</w:t>
      </w:r>
      <w:r>
        <w:rPr>
          <w:sz w:val="22"/>
          <w:szCs w:val="22"/>
        </w:rPr>
        <w:t>,</w:t>
      </w:r>
      <w:r w:rsidRPr="004E0928">
        <w:rPr>
          <w:sz w:val="22"/>
          <w:szCs w:val="22"/>
        </w:rPr>
        <w:t xml:space="preserve"> </w:t>
      </w:r>
      <w:r>
        <w:rPr>
          <w:sz w:val="22"/>
          <w:szCs w:val="22"/>
        </w:rPr>
        <w:t xml:space="preserve">all staff and governors will be aware of our duties to support children with disabilities, in line with the </w:t>
      </w:r>
      <w:r w:rsidRPr="004E0928">
        <w:rPr>
          <w:sz w:val="22"/>
          <w:szCs w:val="22"/>
        </w:rPr>
        <w:t>Equality Act 2010</w:t>
      </w:r>
      <w:r>
        <w:rPr>
          <w:sz w:val="22"/>
          <w:szCs w:val="22"/>
        </w:rPr>
        <w:t>.</w:t>
      </w:r>
    </w:p>
    <w:p w:rsidR="003613AC" w:rsidRDefault="003613AC" w:rsidP="001C6977">
      <w:pPr>
        <w:rPr>
          <w:sz w:val="22"/>
          <w:szCs w:val="22"/>
        </w:rPr>
      </w:pPr>
    </w:p>
    <w:p w:rsidR="003613AC" w:rsidRDefault="003613AC" w:rsidP="001C6977">
      <w:pPr>
        <w:pStyle w:val="BodyText"/>
        <w:spacing w:after="0"/>
        <w:rPr>
          <w:sz w:val="22"/>
          <w:szCs w:val="22"/>
        </w:rPr>
      </w:pPr>
      <w:r>
        <w:rPr>
          <w:sz w:val="22"/>
          <w:szCs w:val="22"/>
        </w:rPr>
        <w:t>In implementing our Accessibility Plan, we will take into account the views, wishes and feelings of our pupils and their families.</w:t>
      </w:r>
    </w:p>
    <w:p w:rsidR="003613AC" w:rsidRDefault="003613AC" w:rsidP="001C6977">
      <w:pPr>
        <w:pStyle w:val="BodyText"/>
        <w:spacing w:after="0"/>
        <w:rPr>
          <w:sz w:val="22"/>
          <w:szCs w:val="22"/>
        </w:rPr>
      </w:pPr>
    </w:p>
    <w:p w:rsidR="003613AC" w:rsidRDefault="003613AC" w:rsidP="001C6977">
      <w:pPr>
        <w:pStyle w:val="BodyText"/>
        <w:spacing w:after="0"/>
        <w:rPr>
          <w:sz w:val="22"/>
          <w:szCs w:val="22"/>
        </w:rPr>
      </w:pPr>
    </w:p>
    <w:p w:rsidR="003613AC" w:rsidRDefault="003613AC" w:rsidP="001C6977">
      <w:pPr>
        <w:pStyle w:val="BodyText"/>
        <w:spacing w:after="0"/>
        <w:rPr>
          <w:sz w:val="22"/>
          <w:szCs w:val="22"/>
        </w:rPr>
      </w:pPr>
    </w:p>
    <w:p w:rsidR="003613AC" w:rsidRDefault="003613AC" w:rsidP="001C6977">
      <w:pPr>
        <w:pStyle w:val="BodyText"/>
        <w:spacing w:after="0"/>
        <w:rPr>
          <w:sz w:val="22"/>
          <w:szCs w:val="22"/>
        </w:rPr>
      </w:pPr>
    </w:p>
    <w:p w:rsidR="003613AC" w:rsidRDefault="003613AC" w:rsidP="001C6977">
      <w:pPr>
        <w:pStyle w:val="BodyText"/>
        <w:spacing w:after="0"/>
        <w:rPr>
          <w:sz w:val="22"/>
          <w:szCs w:val="22"/>
        </w:rPr>
      </w:pPr>
    </w:p>
    <w:p w:rsidR="003613AC" w:rsidRPr="0098417B" w:rsidRDefault="003613AC" w:rsidP="001C6977">
      <w:pPr>
        <w:pStyle w:val="BodyText"/>
        <w:numPr>
          <w:ilvl w:val="0"/>
          <w:numId w:val="2"/>
        </w:numPr>
        <w:rPr>
          <w:sz w:val="22"/>
          <w:szCs w:val="22"/>
        </w:rPr>
      </w:pPr>
      <w:r w:rsidRPr="0098417B">
        <w:rPr>
          <w:b/>
          <w:bCs/>
        </w:rPr>
        <w:t xml:space="preserve">Current good practice </w:t>
      </w:r>
    </w:p>
    <w:p w:rsidR="003613AC" w:rsidRDefault="003613AC" w:rsidP="001C6977">
      <w:pPr>
        <w:pStyle w:val="Default"/>
        <w:rPr>
          <w:sz w:val="22"/>
          <w:szCs w:val="22"/>
        </w:rPr>
      </w:pPr>
    </w:p>
    <w:p w:rsidR="003613AC" w:rsidRPr="005F067C" w:rsidRDefault="003613AC" w:rsidP="001C6977">
      <w:pPr>
        <w:pStyle w:val="Default"/>
        <w:rPr>
          <w:b/>
          <w:bCs/>
          <w:sz w:val="22"/>
          <w:szCs w:val="22"/>
        </w:rPr>
      </w:pPr>
      <w:r>
        <w:rPr>
          <w:b/>
          <w:bCs/>
          <w:sz w:val="22"/>
          <w:szCs w:val="22"/>
        </w:rPr>
        <w:t>Identification</w:t>
      </w:r>
    </w:p>
    <w:p w:rsidR="003613AC" w:rsidRPr="0098417B" w:rsidRDefault="003613AC" w:rsidP="001C6977">
      <w:pPr>
        <w:pStyle w:val="Default"/>
        <w:rPr>
          <w:sz w:val="22"/>
          <w:szCs w:val="22"/>
        </w:rPr>
      </w:pPr>
    </w:p>
    <w:p w:rsidR="003613AC" w:rsidRDefault="003613AC" w:rsidP="001C6977">
      <w:pPr>
        <w:pStyle w:val="Default"/>
        <w:rPr>
          <w:sz w:val="22"/>
          <w:szCs w:val="22"/>
        </w:rPr>
      </w:pPr>
      <w:r w:rsidRPr="0090068C">
        <w:rPr>
          <w:color w:val="auto"/>
          <w:sz w:val="22"/>
          <w:szCs w:val="22"/>
        </w:rPr>
        <w:t>St Gregory’s School</w:t>
      </w:r>
      <w:r w:rsidRPr="0098417B">
        <w:rPr>
          <w:color w:val="FF0000"/>
          <w:sz w:val="22"/>
          <w:szCs w:val="22"/>
        </w:rPr>
        <w:t xml:space="preserve"> </w:t>
      </w:r>
      <w:r w:rsidRPr="0098417B">
        <w:rPr>
          <w:sz w:val="22"/>
          <w:szCs w:val="22"/>
        </w:rPr>
        <w:t>ask</w:t>
      </w:r>
      <w:r>
        <w:rPr>
          <w:sz w:val="22"/>
          <w:szCs w:val="22"/>
        </w:rPr>
        <w:t>s for information on any disabilities</w:t>
      </w:r>
      <w:r w:rsidRPr="0098417B">
        <w:rPr>
          <w:sz w:val="22"/>
          <w:szCs w:val="22"/>
        </w:rPr>
        <w:t xml:space="preserve"> or health condition</w:t>
      </w:r>
      <w:r>
        <w:rPr>
          <w:sz w:val="22"/>
          <w:szCs w:val="22"/>
        </w:rPr>
        <w:t>s</w:t>
      </w:r>
      <w:r w:rsidRPr="0098417B">
        <w:rPr>
          <w:sz w:val="22"/>
          <w:szCs w:val="22"/>
        </w:rPr>
        <w:t xml:space="preserve"> in early communications with new parents and carers.</w:t>
      </w:r>
      <w:r>
        <w:rPr>
          <w:sz w:val="22"/>
          <w:szCs w:val="22"/>
        </w:rPr>
        <w:t xml:space="preserve"> For parents and carers of children already at the school, we collect information on disability as part of a survey of parents’ views as well as monitor </w:t>
      </w:r>
      <w:proofErr w:type="spellStart"/>
      <w:r>
        <w:rPr>
          <w:sz w:val="22"/>
          <w:szCs w:val="22"/>
        </w:rPr>
        <w:t>childrens</w:t>
      </w:r>
      <w:proofErr w:type="spellEnd"/>
      <w:r>
        <w:rPr>
          <w:sz w:val="22"/>
          <w:szCs w:val="22"/>
        </w:rPr>
        <w:t xml:space="preserve">’ progress.  </w:t>
      </w:r>
    </w:p>
    <w:p w:rsidR="003613AC" w:rsidRDefault="003613AC" w:rsidP="001C6977">
      <w:pPr>
        <w:pStyle w:val="Default"/>
        <w:rPr>
          <w:sz w:val="22"/>
          <w:szCs w:val="22"/>
        </w:rPr>
      </w:pPr>
    </w:p>
    <w:p w:rsidR="003613AC" w:rsidRDefault="003613AC" w:rsidP="001C6977">
      <w:pPr>
        <w:pStyle w:val="Default"/>
        <w:rPr>
          <w:sz w:val="22"/>
          <w:szCs w:val="22"/>
        </w:rPr>
      </w:pPr>
      <w:r>
        <w:rPr>
          <w:sz w:val="22"/>
          <w:szCs w:val="22"/>
        </w:rPr>
        <w:t>St Gregory’s School has children with a range of disabilities which include moderate and specific learning difficulties and a child with a medical condition who sometimes requires a wheelchair.. We have a very small number of pupils who have a hearing impairment.</w:t>
      </w:r>
    </w:p>
    <w:p w:rsidR="003613AC" w:rsidRPr="0098417B" w:rsidRDefault="003613AC" w:rsidP="001C6977">
      <w:pPr>
        <w:pStyle w:val="Default"/>
        <w:rPr>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r>
        <w:rPr>
          <w:b/>
          <w:bCs/>
          <w:sz w:val="22"/>
          <w:szCs w:val="22"/>
        </w:rPr>
        <w:t>Increasing access for disabled pupils to the school curriculum.</w:t>
      </w:r>
    </w:p>
    <w:p w:rsidR="003613AC" w:rsidRDefault="003613AC" w:rsidP="001C6977">
      <w:pPr>
        <w:pStyle w:val="Default"/>
        <w:rPr>
          <w:b/>
          <w:bCs/>
          <w:sz w:val="22"/>
          <w:szCs w:val="22"/>
        </w:rPr>
      </w:pPr>
    </w:p>
    <w:p w:rsidR="003613AC" w:rsidRDefault="003613AC" w:rsidP="001C6977">
      <w:pPr>
        <w:pStyle w:val="Default"/>
        <w:rPr>
          <w:sz w:val="22"/>
          <w:szCs w:val="22"/>
        </w:rPr>
      </w:pPr>
      <w:r w:rsidRPr="00B535F8">
        <w:rPr>
          <w:sz w:val="22"/>
          <w:szCs w:val="22"/>
        </w:rPr>
        <w:t>I</w:t>
      </w:r>
      <w:r>
        <w:rPr>
          <w:sz w:val="22"/>
          <w:szCs w:val="22"/>
        </w:rPr>
        <w:t>mproving teaching and learning lies at the heart of the school’s work. Through self-review, staff appraisal and continuous professional development (CPD), we aim to enhance staff knowledge, skills and understanding to promote excellent teaching and learning for all children. We aim to meet every child’s needs within mostly mixed ability (with some setting where appropriate) inclusive classes.</w:t>
      </w:r>
    </w:p>
    <w:p w:rsidR="003613AC" w:rsidRDefault="003613AC" w:rsidP="001C6977">
      <w:pPr>
        <w:pStyle w:val="Default"/>
        <w:rPr>
          <w:sz w:val="22"/>
          <w:szCs w:val="22"/>
        </w:rPr>
      </w:pPr>
    </w:p>
    <w:p w:rsidR="003613AC" w:rsidRDefault="003613AC" w:rsidP="001C6977">
      <w:pPr>
        <w:pStyle w:val="Default"/>
        <w:rPr>
          <w:sz w:val="22"/>
          <w:szCs w:val="22"/>
        </w:rPr>
      </w:pPr>
      <w:r>
        <w:rPr>
          <w:sz w:val="22"/>
          <w:szCs w:val="22"/>
        </w:rPr>
        <w:t>It is a core value of the school 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short term sanction and to ensure the safety of others.</w:t>
      </w:r>
    </w:p>
    <w:p w:rsidR="003613AC" w:rsidRDefault="003613AC" w:rsidP="001C6977">
      <w:pPr>
        <w:pStyle w:val="Default"/>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1754"/>
        <w:gridCol w:w="1792"/>
        <w:gridCol w:w="1889"/>
        <w:gridCol w:w="1814"/>
      </w:tblGrid>
      <w:tr w:rsidR="003613AC">
        <w:tc>
          <w:tcPr>
            <w:tcW w:w="1902" w:type="dxa"/>
          </w:tcPr>
          <w:p w:rsidR="003613AC" w:rsidRPr="00B941DB" w:rsidRDefault="003613AC" w:rsidP="0062038F">
            <w:pPr>
              <w:pStyle w:val="Default"/>
              <w:rPr>
                <w:sz w:val="22"/>
                <w:szCs w:val="22"/>
              </w:rPr>
            </w:pPr>
            <w:r w:rsidRPr="00B941DB">
              <w:rPr>
                <w:sz w:val="22"/>
                <w:szCs w:val="22"/>
              </w:rPr>
              <w:t>Target</w:t>
            </w:r>
          </w:p>
        </w:tc>
        <w:tc>
          <w:tcPr>
            <w:tcW w:w="1776" w:type="dxa"/>
          </w:tcPr>
          <w:p w:rsidR="003613AC" w:rsidRPr="00B941DB" w:rsidRDefault="003613AC" w:rsidP="0062038F">
            <w:pPr>
              <w:pStyle w:val="Default"/>
              <w:rPr>
                <w:sz w:val="22"/>
                <w:szCs w:val="22"/>
              </w:rPr>
            </w:pPr>
            <w:r w:rsidRPr="00B941DB">
              <w:rPr>
                <w:sz w:val="22"/>
                <w:szCs w:val="22"/>
              </w:rPr>
              <w:t>Strategies</w:t>
            </w:r>
          </w:p>
        </w:tc>
        <w:tc>
          <w:tcPr>
            <w:tcW w:w="1820" w:type="dxa"/>
          </w:tcPr>
          <w:p w:rsidR="003613AC" w:rsidRPr="00B941DB" w:rsidRDefault="003613AC" w:rsidP="0062038F">
            <w:pPr>
              <w:pStyle w:val="Default"/>
              <w:rPr>
                <w:sz w:val="22"/>
                <w:szCs w:val="22"/>
              </w:rPr>
            </w:pPr>
            <w:r w:rsidRPr="00B941DB">
              <w:rPr>
                <w:sz w:val="22"/>
                <w:szCs w:val="22"/>
              </w:rPr>
              <w:t>Timescale</w:t>
            </w:r>
          </w:p>
        </w:tc>
        <w:tc>
          <w:tcPr>
            <w:tcW w:w="1905" w:type="dxa"/>
          </w:tcPr>
          <w:p w:rsidR="003613AC" w:rsidRPr="00B941DB" w:rsidRDefault="003613AC" w:rsidP="0062038F">
            <w:pPr>
              <w:pStyle w:val="Default"/>
              <w:rPr>
                <w:sz w:val="22"/>
                <w:szCs w:val="22"/>
              </w:rPr>
            </w:pPr>
            <w:r w:rsidRPr="00B941DB">
              <w:rPr>
                <w:sz w:val="22"/>
                <w:szCs w:val="22"/>
              </w:rPr>
              <w:t xml:space="preserve">Responsibility </w:t>
            </w:r>
          </w:p>
        </w:tc>
        <w:tc>
          <w:tcPr>
            <w:tcW w:w="1839" w:type="dxa"/>
          </w:tcPr>
          <w:p w:rsidR="003613AC" w:rsidRPr="00B941DB" w:rsidRDefault="003613AC" w:rsidP="0062038F">
            <w:pPr>
              <w:pStyle w:val="Default"/>
              <w:rPr>
                <w:sz w:val="22"/>
                <w:szCs w:val="22"/>
              </w:rPr>
            </w:pPr>
            <w:r w:rsidRPr="00B941DB">
              <w:rPr>
                <w:sz w:val="22"/>
                <w:szCs w:val="22"/>
              </w:rPr>
              <w:t>Success Criteria</w:t>
            </w:r>
          </w:p>
        </w:tc>
      </w:tr>
      <w:tr w:rsidR="003613AC">
        <w:tc>
          <w:tcPr>
            <w:tcW w:w="1902" w:type="dxa"/>
          </w:tcPr>
          <w:p w:rsidR="003613AC" w:rsidRPr="00B941DB" w:rsidRDefault="003613AC" w:rsidP="0062038F">
            <w:pPr>
              <w:pStyle w:val="Default"/>
              <w:rPr>
                <w:sz w:val="18"/>
                <w:szCs w:val="18"/>
              </w:rPr>
            </w:pPr>
            <w:r w:rsidRPr="00B941DB">
              <w:rPr>
                <w:sz w:val="18"/>
                <w:szCs w:val="18"/>
              </w:rPr>
              <w:t>Increase confidence of all staff in differentiating the curriculum</w:t>
            </w:r>
          </w:p>
        </w:tc>
        <w:tc>
          <w:tcPr>
            <w:tcW w:w="1776" w:type="dxa"/>
          </w:tcPr>
          <w:p w:rsidR="003613AC" w:rsidRPr="00B941DB" w:rsidRDefault="003613AC" w:rsidP="0062038F">
            <w:pPr>
              <w:pStyle w:val="Default"/>
              <w:rPr>
                <w:sz w:val="18"/>
                <w:szCs w:val="18"/>
              </w:rPr>
            </w:pPr>
            <w:r w:rsidRPr="00B941DB">
              <w:rPr>
                <w:sz w:val="18"/>
                <w:szCs w:val="18"/>
              </w:rPr>
              <w:t>Be aware of staff training on curriculum access.</w:t>
            </w:r>
          </w:p>
          <w:p w:rsidR="003613AC" w:rsidRPr="00B941DB" w:rsidRDefault="003613AC" w:rsidP="0062038F">
            <w:pPr>
              <w:pStyle w:val="Default"/>
              <w:rPr>
                <w:sz w:val="18"/>
                <w:szCs w:val="18"/>
              </w:rPr>
            </w:pPr>
            <w:r w:rsidRPr="00B941DB">
              <w:rPr>
                <w:sz w:val="18"/>
                <w:szCs w:val="18"/>
              </w:rPr>
              <w:t>Assign CPD for dyslexia, differentiation and recording methods. Online learning modules if required</w:t>
            </w:r>
          </w:p>
          <w:p w:rsidR="003613AC" w:rsidRPr="00B941DB" w:rsidRDefault="003613AC" w:rsidP="0062038F">
            <w:pPr>
              <w:pStyle w:val="Default"/>
              <w:rPr>
                <w:sz w:val="18"/>
                <w:szCs w:val="18"/>
              </w:rPr>
            </w:pPr>
          </w:p>
        </w:tc>
        <w:tc>
          <w:tcPr>
            <w:tcW w:w="1820" w:type="dxa"/>
          </w:tcPr>
          <w:p w:rsidR="003613AC" w:rsidRPr="00B941DB" w:rsidRDefault="003613AC" w:rsidP="0062038F">
            <w:pPr>
              <w:pStyle w:val="Default"/>
              <w:rPr>
                <w:sz w:val="18"/>
                <w:szCs w:val="18"/>
              </w:rPr>
            </w:pPr>
            <w:proofErr w:type="spellStart"/>
            <w:r w:rsidRPr="00B941DB">
              <w:rPr>
                <w:sz w:val="18"/>
                <w:szCs w:val="18"/>
              </w:rPr>
              <w:t>On going</w:t>
            </w:r>
            <w:proofErr w:type="spellEnd"/>
            <w:r w:rsidRPr="00B941DB">
              <w:rPr>
                <w:sz w:val="18"/>
                <w:szCs w:val="18"/>
              </w:rPr>
              <w:t xml:space="preserve"> as and when required</w:t>
            </w:r>
          </w:p>
        </w:tc>
        <w:tc>
          <w:tcPr>
            <w:tcW w:w="1905" w:type="dxa"/>
          </w:tcPr>
          <w:p w:rsidR="003613AC" w:rsidRPr="00B941DB" w:rsidRDefault="003613AC" w:rsidP="0062038F">
            <w:pPr>
              <w:pStyle w:val="Default"/>
              <w:rPr>
                <w:sz w:val="18"/>
                <w:szCs w:val="18"/>
              </w:rPr>
            </w:pPr>
            <w:proofErr w:type="spellStart"/>
            <w:r w:rsidRPr="00B941DB">
              <w:rPr>
                <w:sz w:val="18"/>
                <w:szCs w:val="18"/>
              </w:rPr>
              <w:t>Sendco</w:t>
            </w:r>
            <w:proofErr w:type="spellEnd"/>
            <w:r w:rsidRPr="00B941DB">
              <w:rPr>
                <w:sz w:val="18"/>
                <w:szCs w:val="18"/>
              </w:rPr>
              <w:t xml:space="preserve"> and Headteacher</w:t>
            </w:r>
          </w:p>
        </w:tc>
        <w:tc>
          <w:tcPr>
            <w:tcW w:w="1839" w:type="dxa"/>
          </w:tcPr>
          <w:p w:rsidR="003613AC" w:rsidRPr="00B941DB" w:rsidRDefault="003613AC" w:rsidP="0062038F">
            <w:pPr>
              <w:pStyle w:val="Default"/>
              <w:rPr>
                <w:sz w:val="18"/>
                <w:szCs w:val="18"/>
              </w:rPr>
            </w:pPr>
            <w:r w:rsidRPr="00B941DB">
              <w:rPr>
                <w:sz w:val="18"/>
                <w:szCs w:val="18"/>
              </w:rPr>
              <w:t>Raised staff confidence in strategies for differentiation and increased pupil participation.</w:t>
            </w:r>
          </w:p>
        </w:tc>
      </w:tr>
      <w:tr w:rsidR="003613AC">
        <w:tc>
          <w:tcPr>
            <w:tcW w:w="1902" w:type="dxa"/>
          </w:tcPr>
          <w:p w:rsidR="003613AC" w:rsidRPr="00B941DB" w:rsidRDefault="003613AC" w:rsidP="0062038F">
            <w:pPr>
              <w:pStyle w:val="Default"/>
              <w:rPr>
                <w:sz w:val="18"/>
                <w:szCs w:val="18"/>
              </w:rPr>
            </w:pPr>
            <w:r w:rsidRPr="00B941DB">
              <w:rPr>
                <w:sz w:val="18"/>
                <w:szCs w:val="18"/>
              </w:rPr>
              <w:t xml:space="preserve">Ensure classroom support staff have specific training on disability issues including diabetes and epilepsy </w:t>
            </w:r>
          </w:p>
        </w:tc>
        <w:tc>
          <w:tcPr>
            <w:tcW w:w="1776" w:type="dxa"/>
          </w:tcPr>
          <w:p w:rsidR="003613AC" w:rsidRPr="00B941DB" w:rsidRDefault="003613AC" w:rsidP="0062038F">
            <w:pPr>
              <w:pStyle w:val="Default"/>
              <w:rPr>
                <w:sz w:val="18"/>
                <w:szCs w:val="18"/>
              </w:rPr>
            </w:pPr>
            <w:r w:rsidRPr="00B941DB">
              <w:rPr>
                <w:sz w:val="18"/>
                <w:szCs w:val="18"/>
              </w:rPr>
              <w:t>Be aware of staff training needs.</w:t>
            </w:r>
          </w:p>
          <w:p w:rsidR="003613AC" w:rsidRPr="00B941DB" w:rsidRDefault="003613AC" w:rsidP="0062038F">
            <w:pPr>
              <w:pStyle w:val="Default"/>
              <w:rPr>
                <w:sz w:val="18"/>
                <w:szCs w:val="18"/>
              </w:rPr>
            </w:pPr>
            <w:r w:rsidRPr="00B941DB">
              <w:rPr>
                <w:sz w:val="18"/>
                <w:szCs w:val="18"/>
              </w:rPr>
              <w:t>Staff access appropriate CPD.</w:t>
            </w:r>
          </w:p>
          <w:p w:rsidR="003613AC" w:rsidRPr="00B941DB" w:rsidRDefault="003613AC" w:rsidP="0062038F">
            <w:pPr>
              <w:pStyle w:val="Default"/>
              <w:rPr>
                <w:sz w:val="18"/>
                <w:szCs w:val="18"/>
              </w:rPr>
            </w:pPr>
          </w:p>
        </w:tc>
        <w:tc>
          <w:tcPr>
            <w:tcW w:w="1820" w:type="dxa"/>
          </w:tcPr>
          <w:p w:rsidR="003613AC" w:rsidRPr="00B941DB" w:rsidRDefault="003613AC" w:rsidP="0062038F">
            <w:pPr>
              <w:pStyle w:val="Default"/>
              <w:rPr>
                <w:sz w:val="18"/>
                <w:szCs w:val="18"/>
              </w:rPr>
            </w:pPr>
            <w:proofErr w:type="spellStart"/>
            <w:r w:rsidRPr="00B941DB">
              <w:rPr>
                <w:sz w:val="18"/>
                <w:szCs w:val="18"/>
              </w:rPr>
              <w:t>On going</w:t>
            </w:r>
            <w:proofErr w:type="spellEnd"/>
            <w:r w:rsidRPr="00B941DB">
              <w:rPr>
                <w:sz w:val="18"/>
                <w:szCs w:val="18"/>
              </w:rPr>
              <w:t xml:space="preserve"> as and when required</w:t>
            </w:r>
          </w:p>
        </w:tc>
        <w:tc>
          <w:tcPr>
            <w:tcW w:w="1905" w:type="dxa"/>
          </w:tcPr>
          <w:p w:rsidR="003613AC" w:rsidRPr="00B941DB" w:rsidRDefault="003613AC" w:rsidP="0062038F">
            <w:pPr>
              <w:pStyle w:val="Default"/>
              <w:rPr>
                <w:sz w:val="22"/>
                <w:szCs w:val="22"/>
              </w:rPr>
            </w:pPr>
            <w:proofErr w:type="spellStart"/>
            <w:r w:rsidRPr="00B941DB">
              <w:rPr>
                <w:sz w:val="18"/>
                <w:szCs w:val="18"/>
              </w:rPr>
              <w:t>Sendco</w:t>
            </w:r>
            <w:proofErr w:type="spellEnd"/>
            <w:r w:rsidRPr="00B941DB">
              <w:rPr>
                <w:sz w:val="18"/>
                <w:szCs w:val="18"/>
              </w:rPr>
              <w:t xml:space="preserve"> and Headteacher</w:t>
            </w:r>
          </w:p>
        </w:tc>
        <w:tc>
          <w:tcPr>
            <w:tcW w:w="1839" w:type="dxa"/>
          </w:tcPr>
          <w:p w:rsidR="003613AC" w:rsidRPr="00B941DB" w:rsidRDefault="003613AC" w:rsidP="001C6977">
            <w:pPr>
              <w:pStyle w:val="Default"/>
              <w:rPr>
                <w:sz w:val="18"/>
                <w:szCs w:val="18"/>
              </w:rPr>
            </w:pPr>
            <w:r w:rsidRPr="00B941DB">
              <w:rPr>
                <w:sz w:val="18"/>
                <w:szCs w:val="18"/>
              </w:rPr>
              <w:t xml:space="preserve">Raised confidence of all  staff </w:t>
            </w:r>
          </w:p>
          <w:p w:rsidR="003613AC" w:rsidRPr="00B941DB" w:rsidRDefault="003613AC" w:rsidP="001C6977">
            <w:pPr>
              <w:pStyle w:val="Default"/>
              <w:rPr>
                <w:sz w:val="18"/>
                <w:szCs w:val="18"/>
              </w:rPr>
            </w:pPr>
            <w:r w:rsidRPr="00B941DB">
              <w:rPr>
                <w:sz w:val="18"/>
                <w:szCs w:val="18"/>
              </w:rPr>
              <w:t>Pupils continue to achieve in line with their ability</w:t>
            </w:r>
          </w:p>
        </w:tc>
      </w:tr>
      <w:tr w:rsidR="003613AC">
        <w:tc>
          <w:tcPr>
            <w:tcW w:w="1902" w:type="dxa"/>
          </w:tcPr>
          <w:p w:rsidR="003613AC" w:rsidRPr="00B941DB" w:rsidRDefault="003613AC" w:rsidP="0062038F">
            <w:pPr>
              <w:pStyle w:val="Default"/>
              <w:rPr>
                <w:sz w:val="18"/>
                <w:szCs w:val="18"/>
              </w:rPr>
            </w:pPr>
            <w:r w:rsidRPr="00B941DB">
              <w:rPr>
                <w:sz w:val="18"/>
                <w:szCs w:val="18"/>
              </w:rPr>
              <w:t>Ensure all staff are aware of disabled children’s curriculum access</w:t>
            </w:r>
          </w:p>
        </w:tc>
        <w:tc>
          <w:tcPr>
            <w:tcW w:w="1776" w:type="dxa"/>
          </w:tcPr>
          <w:p w:rsidR="003613AC" w:rsidRPr="00B941DB" w:rsidRDefault="003613AC" w:rsidP="0062038F">
            <w:pPr>
              <w:pStyle w:val="Default"/>
              <w:rPr>
                <w:sz w:val="18"/>
                <w:szCs w:val="18"/>
              </w:rPr>
            </w:pPr>
            <w:r w:rsidRPr="00B941DB">
              <w:rPr>
                <w:sz w:val="18"/>
                <w:szCs w:val="18"/>
              </w:rPr>
              <w:t>Set up a system of individual access plans for disabled pupils when required</w:t>
            </w:r>
          </w:p>
          <w:p w:rsidR="003613AC" w:rsidRPr="00B941DB" w:rsidRDefault="003613AC" w:rsidP="0062038F">
            <w:pPr>
              <w:pStyle w:val="Default"/>
              <w:rPr>
                <w:sz w:val="18"/>
                <w:szCs w:val="18"/>
              </w:rPr>
            </w:pPr>
          </w:p>
        </w:tc>
        <w:tc>
          <w:tcPr>
            <w:tcW w:w="1820" w:type="dxa"/>
          </w:tcPr>
          <w:p w:rsidR="003613AC" w:rsidRPr="00B941DB" w:rsidRDefault="003613AC" w:rsidP="0062038F">
            <w:pPr>
              <w:pStyle w:val="Default"/>
              <w:rPr>
                <w:sz w:val="18"/>
                <w:szCs w:val="18"/>
              </w:rPr>
            </w:pPr>
            <w:r w:rsidRPr="00B941DB">
              <w:rPr>
                <w:sz w:val="18"/>
                <w:szCs w:val="18"/>
              </w:rPr>
              <w:t>As and when required</w:t>
            </w:r>
          </w:p>
        </w:tc>
        <w:tc>
          <w:tcPr>
            <w:tcW w:w="1905" w:type="dxa"/>
          </w:tcPr>
          <w:p w:rsidR="003613AC" w:rsidRPr="00B941DB" w:rsidRDefault="003613AC" w:rsidP="0062038F">
            <w:pPr>
              <w:pStyle w:val="Default"/>
              <w:rPr>
                <w:sz w:val="18"/>
                <w:szCs w:val="18"/>
              </w:rPr>
            </w:pPr>
            <w:proofErr w:type="spellStart"/>
            <w:r w:rsidRPr="00B941DB">
              <w:rPr>
                <w:sz w:val="18"/>
                <w:szCs w:val="18"/>
              </w:rPr>
              <w:t>Sendco</w:t>
            </w:r>
            <w:proofErr w:type="spellEnd"/>
            <w:r w:rsidRPr="00B941DB">
              <w:rPr>
                <w:sz w:val="18"/>
                <w:szCs w:val="18"/>
              </w:rPr>
              <w:t xml:space="preserve"> </w:t>
            </w:r>
          </w:p>
        </w:tc>
        <w:tc>
          <w:tcPr>
            <w:tcW w:w="1839" w:type="dxa"/>
          </w:tcPr>
          <w:p w:rsidR="003613AC" w:rsidRPr="00B941DB" w:rsidRDefault="003613AC" w:rsidP="0062038F">
            <w:pPr>
              <w:pStyle w:val="Default"/>
              <w:rPr>
                <w:sz w:val="18"/>
                <w:szCs w:val="18"/>
              </w:rPr>
            </w:pPr>
            <w:r w:rsidRPr="00B941DB">
              <w:rPr>
                <w:sz w:val="18"/>
                <w:szCs w:val="18"/>
              </w:rPr>
              <w:t>All staff aware of individual needs</w:t>
            </w:r>
          </w:p>
        </w:tc>
      </w:tr>
      <w:tr w:rsidR="003613AC">
        <w:tc>
          <w:tcPr>
            <w:tcW w:w="1902" w:type="dxa"/>
          </w:tcPr>
          <w:p w:rsidR="003613AC" w:rsidRPr="00B941DB" w:rsidRDefault="003613AC" w:rsidP="0062038F">
            <w:pPr>
              <w:pStyle w:val="Default"/>
              <w:rPr>
                <w:sz w:val="18"/>
                <w:szCs w:val="18"/>
              </w:rPr>
            </w:pPr>
            <w:r w:rsidRPr="00B941DB">
              <w:rPr>
                <w:sz w:val="18"/>
                <w:szCs w:val="18"/>
              </w:rPr>
              <w:t>Use ICT software to support learning</w:t>
            </w:r>
          </w:p>
        </w:tc>
        <w:tc>
          <w:tcPr>
            <w:tcW w:w="1776" w:type="dxa"/>
          </w:tcPr>
          <w:p w:rsidR="003613AC" w:rsidRPr="00B941DB" w:rsidRDefault="003613AC" w:rsidP="0062038F">
            <w:pPr>
              <w:pStyle w:val="Default"/>
              <w:rPr>
                <w:sz w:val="18"/>
                <w:szCs w:val="18"/>
              </w:rPr>
            </w:pPr>
            <w:r w:rsidRPr="00B941DB">
              <w:rPr>
                <w:sz w:val="18"/>
                <w:szCs w:val="18"/>
              </w:rPr>
              <w:t>Make sure software installed where needed</w:t>
            </w:r>
          </w:p>
          <w:p w:rsidR="003613AC" w:rsidRPr="00B941DB" w:rsidRDefault="003613AC" w:rsidP="0062038F">
            <w:pPr>
              <w:pStyle w:val="Default"/>
              <w:rPr>
                <w:sz w:val="18"/>
                <w:szCs w:val="18"/>
              </w:rPr>
            </w:pPr>
          </w:p>
        </w:tc>
        <w:tc>
          <w:tcPr>
            <w:tcW w:w="1820" w:type="dxa"/>
          </w:tcPr>
          <w:p w:rsidR="003613AC" w:rsidRPr="00B941DB" w:rsidRDefault="003613AC" w:rsidP="0062038F">
            <w:pPr>
              <w:pStyle w:val="Default"/>
              <w:rPr>
                <w:sz w:val="18"/>
                <w:szCs w:val="18"/>
              </w:rPr>
            </w:pPr>
            <w:r w:rsidRPr="00B941DB">
              <w:rPr>
                <w:sz w:val="18"/>
                <w:szCs w:val="18"/>
              </w:rPr>
              <w:t>As required</w:t>
            </w:r>
          </w:p>
        </w:tc>
        <w:tc>
          <w:tcPr>
            <w:tcW w:w="1905" w:type="dxa"/>
          </w:tcPr>
          <w:p w:rsidR="003613AC" w:rsidRPr="00B941DB" w:rsidRDefault="003613AC" w:rsidP="0062038F">
            <w:pPr>
              <w:pStyle w:val="Default"/>
              <w:rPr>
                <w:sz w:val="18"/>
                <w:szCs w:val="18"/>
              </w:rPr>
            </w:pPr>
            <w:r w:rsidRPr="00B941DB">
              <w:rPr>
                <w:sz w:val="18"/>
                <w:szCs w:val="18"/>
              </w:rPr>
              <w:t>ICT co-ordinator</w:t>
            </w:r>
          </w:p>
        </w:tc>
        <w:tc>
          <w:tcPr>
            <w:tcW w:w="1839" w:type="dxa"/>
          </w:tcPr>
          <w:p w:rsidR="003613AC" w:rsidRPr="00B941DB" w:rsidRDefault="003613AC" w:rsidP="0062038F">
            <w:pPr>
              <w:pStyle w:val="Default"/>
              <w:rPr>
                <w:sz w:val="18"/>
                <w:szCs w:val="18"/>
              </w:rPr>
            </w:pPr>
            <w:r w:rsidRPr="00B941DB">
              <w:rPr>
                <w:sz w:val="18"/>
                <w:szCs w:val="18"/>
              </w:rPr>
              <w:t>Wider use of SEN resources  in classrooms</w:t>
            </w:r>
          </w:p>
        </w:tc>
      </w:tr>
      <w:tr w:rsidR="003613AC">
        <w:tc>
          <w:tcPr>
            <w:tcW w:w="1902" w:type="dxa"/>
          </w:tcPr>
          <w:p w:rsidR="003613AC" w:rsidRPr="00B941DB" w:rsidRDefault="003613AC" w:rsidP="0062038F">
            <w:pPr>
              <w:pStyle w:val="Default"/>
              <w:rPr>
                <w:sz w:val="18"/>
                <w:szCs w:val="18"/>
              </w:rPr>
            </w:pPr>
            <w:r w:rsidRPr="00B941DB">
              <w:rPr>
                <w:sz w:val="18"/>
                <w:szCs w:val="18"/>
              </w:rPr>
              <w:t>Ensure PE accessible to all</w:t>
            </w:r>
          </w:p>
        </w:tc>
        <w:tc>
          <w:tcPr>
            <w:tcW w:w="1776" w:type="dxa"/>
          </w:tcPr>
          <w:p w:rsidR="003613AC" w:rsidRPr="00B941DB" w:rsidRDefault="003613AC" w:rsidP="0062038F">
            <w:pPr>
              <w:pStyle w:val="Default"/>
              <w:rPr>
                <w:sz w:val="18"/>
                <w:szCs w:val="18"/>
              </w:rPr>
            </w:pPr>
            <w:r w:rsidRPr="00B941DB">
              <w:rPr>
                <w:sz w:val="18"/>
                <w:szCs w:val="18"/>
              </w:rPr>
              <w:t>Gather information on accessible PE and disability sports</w:t>
            </w:r>
          </w:p>
          <w:p w:rsidR="003613AC" w:rsidRPr="00B941DB" w:rsidRDefault="003613AC" w:rsidP="0062038F">
            <w:pPr>
              <w:pStyle w:val="Default"/>
              <w:rPr>
                <w:sz w:val="18"/>
                <w:szCs w:val="18"/>
              </w:rPr>
            </w:pPr>
          </w:p>
        </w:tc>
        <w:tc>
          <w:tcPr>
            <w:tcW w:w="1820" w:type="dxa"/>
          </w:tcPr>
          <w:p w:rsidR="003613AC" w:rsidRPr="00B941DB" w:rsidRDefault="003613AC" w:rsidP="0062038F">
            <w:pPr>
              <w:pStyle w:val="Default"/>
              <w:rPr>
                <w:sz w:val="18"/>
                <w:szCs w:val="18"/>
              </w:rPr>
            </w:pPr>
            <w:r w:rsidRPr="00B941DB">
              <w:rPr>
                <w:sz w:val="18"/>
                <w:szCs w:val="18"/>
              </w:rPr>
              <w:t>As required</w:t>
            </w:r>
          </w:p>
        </w:tc>
        <w:tc>
          <w:tcPr>
            <w:tcW w:w="1905" w:type="dxa"/>
          </w:tcPr>
          <w:p w:rsidR="003613AC" w:rsidRPr="00B941DB" w:rsidRDefault="003613AC" w:rsidP="0062038F">
            <w:pPr>
              <w:pStyle w:val="Default"/>
              <w:rPr>
                <w:sz w:val="18"/>
                <w:szCs w:val="18"/>
              </w:rPr>
            </w:pPr>
            <w:r w:rsidRPr="00B941DB">
              <w:rPr>
                <w:sz w:val="18"/>
                <w:szCs w:val="18"/>
              </w:rPr>
              <w:t>PE co-ordinator</w:t>
            </w:r>
          </w:p>
        </w:tc>
        <w:tc>
          <w:tcPr>
            <w:tcW w:w="1839" w:type="dxa"/>
          </w:tcPr>
          <w:p w:rsidR="003613AC" w:rsidRPr="00B941DB" w:rsidRDefault="003613AC" w:rsidP="0062038F">
            <w:pPr>
              <w:pStyle w:val="Default"/>
              <w:rPr>
                <w:sz w:val="18"/>
                <w:szCs w:val="18"/>
              </w:rPr>
            </w:pPr>
            <w:r w:rsidRPr="00B941DB">
              <w:rPr>
                <w:sz w:val="18"/>
                <w:szCs w:val="18"/>
              </w:rPr>
              <w:t>All to have access to PE</w:t>
            </w:r>
          </w:p>
        </w:tc>
      </w:tr>
      <w:tr w:rsidR="003613AC">
        <w:tc>
          <w:tcPr>
            <w:tcW w:w="1902" w:type="dxa"/>
          </w:tcPr>
          <w:p w:rsidR="003613AC" w:rsidRPr="00B941DB" w:rsidRDefault="003613AC" w:rsidP="0062038F">
            <w:pPr>
              <w:pStyle w:val="Default"/>
              <w:rPr>
                <w:sz w:val="18"/>
                <w:szCs w:val="18"/>
              </w:rPr>
            </w:pPr>
            <w:r w:rsidRPr="00B941DB">
              <w:rPr>
                <w:sz w:val="18"/>
                <w:szCs w:val="18"/>
              </w:rPr>
              <w:t>All educational visits to be accessible to all and planned in advance to ensure that all pupils with a disability are able to take part</w:t>
            </w:r>
          </w:p>
        </w:tc>
        <w:tc>
          <w:tcPr>
            <w:tcW w:w="1776" w:type="dxa"/>
          </w:tcPr>
          <w:p w:rsidR="003613AC" w:rsidRPr="00B941DB" w:rsidRDefault="003613AC" w:rsidP="001C6977">
            <w:pPr>
              <w:pStyle w:val="Default"/>
              <w:rPr>
                <w:sz w:val="18"/>
                <w:szCs w:val="18"/>
              </w:rPr>
            </w:pPr>
            <w:r w:rsidRPr="00B941DB">
              <w:rPr>
                <w:sz w:val="18"/>
                <w:szCs w:val="18"/>
              </w:rPr>
              <w:t xml:space="preserve">Develop guidance for staff on making trips accessible and make all staff aware of the duties on </w:t>
            </w:r>
            <w:proofErr w:type="spellStart"/>
            <w:r w:rsidRPr="00B941DB">
              <w:rPr>
                <w:sz w:val="18"/>
                <w:szCs w:val="18"/>
              </w:rPr>
              <w:t>schoolsas</w:t>
            </w:r>
            <w:proofErr w:type="spellEnd"/>
            <w:r w:rsidRPr="00B941DB">
              <w:rPr>
                <w:sz w:val="18"/>
                <w:szCs w:val="18"/>
              </w:rPr>
              <w:t xml:space="preserve"> set out within Equality Act 2010</w:t>
            </w:r>
          </w:p>
          <w:p w:rsidR="003613AC" w:rsidRPr="00B941DB" w:rsidRDefault="003613AC" w:rsidP="001C6977">
            <w:pPr>
              <w:pStyle w:val="Default"/>
              <w:rPr>
                <w:sz w:val="18"/>
                <w:szCs w:val="18"/>
              </w:rPr>
            </w:pPr>
          </w:p>
        </w:tc>
        <w:tc>
          <w:tcPr>
            <w:tcW w:w="1820" w:type="dxa"/>
          </w:tcPr>
          <w:p w:rsidR="003613AC" w:rsidRPr="00B941DB" w:rsidRDefault="003613AC" w:rsidP="0062038F">
            <w:pPr>
              <w:pStyle w:val="Default"/>
              <w:rPr>
                <w:sz w:val="18"/>
                <w:szCs w:val="18"/>
              </w:rPr>
            </w:pPr>
            <w:proofErr w:type="spellStart"/>
            <w:r w:rsidRPr="00B941DB">
              <w:rPr>
                <w:sz w:val="18"/>
                <w:szCs w:val="18"/>
              </w:rPr>
              <w:t>On going</w:t>
            </w:r>
            <w:proofErr w:type="spellEnd"/>
            <w:r w:rsidRPr="00B941DB">
              <w:rPr>
                <w:sz w:val="18"/>
                <w:szCs w:val="18"/>
              </w:rPr>
              <w:t xml:space="preserve"> as and when required</w:t>
            </w:r>
          </w:p>
        </w:tc>
        <w:tc>
          <w:tcPr>
            <w:tcW w:w="1905" w:type="dxa"/>
          </w:tcPr>
          <w:p w:rsidR="003613AC" w:rsidRPr="00B941DB" w:rsidRDefault="003613AC" w:rsidP="0062038F">
            <w:pPr>
              <w:pStyle w:val="Default"/>
              <w:rPr>
                <w:sz w:val="18"/>
                <w:szCs w:val="18"/>
              </w:rPr>
            </w:pPr>
            <w:r w:rsidRPr="00B941DB">
              <w:rPr>
                <w:sz w:val="18"/>
                <w:szCs w:val="18"/>
              </w:rPr>
              <w:t>Headteacher</w:t>
            </w:r>
          </w:p>
          <w:p w:rsidR="003613AC" w:rsidRPr="00B941DB" w:rsidRDefault="003613AC" w:rsidP="0062038F">
            <w:pPr>
              <w:pStyle w:val="Default"/>
              <w:rPr>
                <w:sz w:val="18"/>
                <w:szCs w:val="18"/>
              </w:rPr>
            </w:pPr>
            <w:r w:rsidRPr="00B941DB">
              <w:rPr>
                <w:sz w:val="18"/>
                <w:szCs w:val="18"/>
              </w:rPr>
              <w:t>Individual Class Teachers</w:t>
            </w:r>
          </w:p>
          <w:p w:rsidR="003613AC" w:rsidRPr="00B941DB" w:rsidRDefault="003613AC" w:rsidP="0062038F">
            <w:pPr>
              <w:pStyle w:val="Default"/>
              <w:rPr>
                <w:sz w:val="18"/>
                <w:szCs w:val="18"/>
              </w:rPr>
            </w:pPr>
            <w:proofErr w:type="spellStart"/>
            <w:r w:rsidRPr="00B941DB">
              <w:rPr>
                <w:sz w:val="18"/>
                <w:szCs w:val="18"/>
              </w:rPr>
              <w:t>Sendco</w:t>
            </w:r>
            <w:proofErr w:type="spellEnd"/>
          </w:p>
        </w:tc>
        <w:tc>
          <w:tcPr>
            <w:tcW w:w="1839" w:type="dxa"/>
          </w:tcPr>
          <w:p w:rsidR="003613AC" w:rsidRPr="00B941DB" w:rsidRDefault="003613AC" w:rsidP="0062038F">
            <w:pPr>
              <w:pStyle w:val="Default"/>
              <w:rPr>
                <w:sz w:val="18"/>
                <w:szCs w:val="18"/>
              </w:rPr>
            </w:pPr>
            <w:r w:rsidRPr="00B941DB">
              <w:rPr>
                <w:sz w:val="18"/>
                <w:szCs w:val="18"/>
              </w:rPr>
              <w:t>All pupils in school able to access all educational visits and take part in a range of activities</w:t>
            </w:r>
          </w:p>
          <w:p w:rsidR="003613AC" w:rsidRPr="00B941DB" w:rsidRDefault="003613AC" w:rsidP="0062038F">
            <w:pPr>
              <w:pStyle w:val="Default"/>
              <w:rPr>
                <w:sz w:val="18"/>
                <w:szCs w:val="18"/>
              </w:rPr>
            </w:pPr>
            <w:r w:rsidRPr="00B941DB">
              <w:rPr>
                <w:sz w:val="18"/>
                <w:szCs w:val="18"/>
              </w:rPr>
              <w:t xml:space="preserve">No out of school activities are planned without consideration of how pupils with a </w:t>
            </w:r>
            <w:r w:rsidRPr="00B941DB">
              <w:rPr>
                <w:sz w:val="18"/>
                <w:szCs w:val="18"/>
              </w:rPr>
              <w:lastRenderedPageBreak/>
              <w:t>disability will be included</w:t>
            </w:r>
          </w:p>
        </w:tc>
      </w:tr>
    </w:tbl>
    <w:p w:rsidR="003613AC" w:rsidRPr="00B535F8" w:rsidRDefault="003613AC" w:rsidP="001C6977">
      <w:pPr>
        <w:pStyle w:val="Default"/>
        <w:rPr>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p>
    <w:p w:rsidR="003613AC" w:rsidRDefault="003613AC" w:rsidP="001C6977">
      <w:pPr>
        <w:pStyle w:val="Default"/>
        <w:rPr>
          <w:b/>
          <w:bCs/>
          <w:sz w:val="22"/>
          <w:szCs w:val="22"/>
        </w:rPr>
      </w:pPr>
      <w:r>
        <w:rPr>
          <w:b/>
          <w:bCs/>
          <w:sz w:val="22"/>
          <w:szCs w:val="22"/>
        </w:rPr>
        <w:t>Improving access to the p</w:t>
      </w:r>
      <w:r w:rsidRPr="0098417B">
        <w:rPr>
          <w:b/>
          <w:bCs/>
          <w:sz w:val="22"/>
          <w:szCs w:val="22"/>
        </w:rPr>
        <w:t xml:space="preserve">hysical </w:t>
      </w:r>
      <w:r>
        <w:rPr>
          <w:b/>
          <w:bCs/>
          <w:sz w:val="22"/>
          <w:szCs w:val="22"/>
        </w:rPr>
        <w:t>e</w:t>
      </w:r>
      <w:r w:rsidRPr="0098417B">
        <w:rPr>
          <w:b/>
          <w:bCs/>
          <w:sz w:val="22"/>
          <w:szCs w:val="22"/>
        </w:rPr>
        <w:t xml:space="preserve">nvironment </w:t>
      </w:r>
      <w:r>
        <w:rPr>
          <w:b/>
          <w:bCs/>
          <w:sz w:val="22"/>
          <w:szCs w:val="22"/>
        </w:rPr>
        <w:t>of the school</w:t>
      </w:r>
    </w:p>
    <w:p w:rsidR="003613AC" w:rsidRDefault="003613AC" w:rsidP="001C6977">
      <w:pPr>
        <w:pStyle w:val="Default"/>
        <w:rPr>
          <w:b/>
          <w:bCs/>
          <w:sz w:val="22"/>
          <w:szCs w:val="22"/>
        </w:rPr>
      </w:pPr>
    </w:p>
    <w:p w:rsidR="003613AC" w:rsidRDefault="003613AC" w:rsidP="001C6977">
      <w:pPr>
        <w:pStyle w:val="Default"/>
        <w:rPr>
          <w:color w:val="auto"/>
          <w:sz w:val="22"/>
          <w:szCs w:val="22"/>
        </w:rPr>
      </w:pPr>
      <w:r>
        <w:rPr>
          <w:color w:val="auto"/>
          <w:sz w:val="22"/>
          <w:szCs w:val="22"/>
        </w:rPr>
        <w:t>St Gregory’s School has a wide range of equipment and resources available for day to day use. We keep resource provision under constant. The schools improvement planning process is the vehicle for considering such needs on an annual basis. Provision in exceptional cases, will be negotiated when a pupil’s specific needs are known.</w:t>
      </w:r>
    </w:p>
    <w:p w:rsidR="003613AC" w:rsidRDefault="003613AC" w:rsidP="001C6977">
      <w:pPr>
        <w:pStyle w:val="Default"/>
        <w:rPr>
          <w:color w:val="auto"/>
          <w:sz w:val="22"/>
          <w:szCs w:val="22"/>
        </w:rPr>
      </w:pPr>
    </w:p>
    <w:p w:rsidR="003613AC" w:rsidRDefault="003613AC" w:rsidP="001C6977">
      <w:pPr>
        <w:pStyle w:val="Default"/>
        <w:rPr>
          <w:color w:val="auto"/>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2007"/>
        <w:gridCol w:w="1660"/>
        <w:gridCol w:w="2188"/>
        <w:gridCol w:w="1621"/>
      </w:tblGrid>
      <w:tr w:rsidR="003613AC">
        <w:tc>
          <w:tcPr>
            <w:tcW w:w="1951" w:type="dxa"/>
          </w:tcPr>
          <w:p w:rsidR="003613AC" w:rsidRPr="00B941DB" w:rsidRDefault="003613AC" w:rsidP="0062038F">
            <w:pPr>
              <w:pStyle w:val="Default"/>
              <w:rPr>
                <w:color w:val="auto"/>
                <w:sz w:val="22"/>
                <w:szCs w:val="22"/>
              </w:rPr>
            </w:pPr>
            <w:r w:rsidRPr="00B941DB">
              <w:rPr>
                <w:color w:val="auto"/>
                <w:sz w:val="22"/>
                <w:szCs w:val="22"/>
              </w:rPr>
              <w:t>Target</w:t>
            </w:r>
          </w:p>
        </w:tc>
        <w:tc>
          <w:tcPr>
            <w:tcW w:w="2007" w:type="dxa"/>
          </w:tcPr>
          <w:p w:rsidR="003613AC" w:rsidRPr="00B941DB" w:rsidRDefault="003613AC" w:rsidP="0062038F">
            <w:pPr>
              <w:pStyle w:val="Default"/>
              <w:rPr>
                <w:color w:val="auto"/>
                <w:sz w:val="22"/>
                <w:szCs w:val="22"/>
              </w:rPr>
            </w:pPr>
            <w:r w:rsidRPr="00B941DB">
              <w:rPr>
                <w:color w:val="auto"/>
                <w:sz w:val="22"/>
                <w:szCs w:val="22"/>
              </w:rPr>
              <w:t>Strategies</w:t>
            </w:r>
          </w:p>
        </w:tc>
        <w:tc>
          <w:tcPr>
            <w:tcW w:w="1954" w:type="dxa"/>
          </w:tcPr>
          <w:p w:rsidR="003613AC" w:rsidRPr="00B941DB" w:rsidRDefault="003613AC" w:rsidP="0062038F">
            <w:pPr>
              <w:pStyle w:val="Default"/>
              <w:rPr>
                <w:color w:val="auto"/>
                <w:sz w:val="22"/>
                <w:szCs w:val="22"/>
              </w:rPr>
            </w:pPr>
            <w:r w:rsidRPr="00B941DB">
              <w:rPr>
                <w:color w:val="auto"/>
                <w:sz w:val="22"/>
                <w:szCs w:val="22"/>
              </w:rPr>
              <w:t>Timescale</w:t>
            </w:r>
          </w:p>
        </w:tc>
        <w:tc>
          <w:tcPr>
            <w:tcW w:w="2188" w:type="dxa"/>
          </w:tcPr>
          <w:p w:rsidR="003613AC" w:rsidRPr="00B941DB" w:rsidRDefault="003613AC" w:rsidP="0062038F">
            <w:pPr>
              <w:pStyle w:val="Default"/>
              <w:rPr>
                <w:color w:val="auto"/>
                <w:sz w:val="22"/>
                <w:szCs w:val="22"/>
              </w:rPr>
            </w:pPr>
            <w:r w:rsidRPr="00B941DB">
              <w:rPr>
                <w:color w:val="auto"/>
                <w:sz w:val="22"/>
                <w:szCs w:val="22"/>
              </w:rPr>
              <w:t>Responsibility</w:t>
            </w:r>
          </w:p>
        </w:tc>
        <w:tc>
          <w:tcPr>
            <w:tcW w:w="1951" w:type="dxa"/>
          </w:tcPr>
          <w:p w:rsidR="003613AC" w:rsidRPr="00B941DB" w:rsidRDefault="003613AC" w:rsidP="0062038F">
            <w:pPr>
              <w:pStyle w:val="Default"/>
              <w:rPr>
                <w:color w:val="auto"/>
                <w:sz w:val="22"/>
                <w:szCs w:val="22"/>
              </w:rPr>
            </w:pPr>
            <w:r w:rsidRPr="00B941DB">
              <w:rPr>
                <w:color w:val="auto"/>
                <w:sz w:val="22"/>
                <w:szCs w:val="22"/>
              </w:rPr>
              <w:t>Success Criteria</w:t>
            </w:r>
          </w:p>
        </w:tc>
      </w:tr>
      <w:tr w:rsidR="003613AC">
        <w:tc>
          <w:tcPr>
            <w:tcW w:w="1951" w:type="dxa"/>
          </w:tcPr>
          <w:p w:rsidR="003613AC" w:rsidRPr="00B941DB" w:rsidRDefault="003613AC" w:rsidP="0062038F">
            <w:pPr>
              <w:pStyle w:val="Default"/>
              <w:rPr>
                <w:color w:val="auto"/>
                <w:sz w:val="18"/>
                <w:szCs w:val="18"/>
              </w:rPr>
            </w:pPr>
            <w:r w:rsidRPr="00B941DB">
              <w:rPr>
                <w:color w:val="auto"/>
                <w:sz w:val="18"/>
                <w:szCs w:val="18"/>
              </w:rPr>
              <w:t>The school is aware of the access needs of disabled pupils, staff, governors, parent/carer and visitors</w:t>
            </w:r>
          </w:p>
        </w:tc>
        <w:tc>
          <w:tcPr>
            <w:tcW w:w="2007" w:type="dxa"/>
          </w:tcPr>
          <w:p w:rsidR="003613AC" w:rsidRPr="00B941DB" w:rsidRDefault="003613AC" w:rsidP="0062038F">
            <w:pPr>
              <w:pStyle w:val="Default"/>
              <w:rPr>
                <w:color w:val="auto"/>
                <w:sz w:val="18"/>
                <w:szCs w:val="18"/>
              </w:rPr>
            </w:pPr>
            <w:r w:rsidRPr="00B941DB">
              <w:rPr>
                <w:color w:val="auto"/>
                <w:sz w:val="18"/>
                <w:szCs w:val="18"/>
              </w:rPr>
              <w:t>To create access plans for individual disabled pupils as part of the IEP process when required.</w:t>
            </w: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r w:rsidRPr="00B941DB">
              <w:rPr>
                <w:color w:val="auto"/>
                <w:sz w:val="18"/>
                <w:szCs w:val="18"/>
              </w:rPr>
              <w:t>Be aware of staff, governors and parents access needs and meet as appropriate</w:t>
            </w: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r w:rsidRPr="00B941DB">
              <w:rPr>
                <w:color w:val="auto"/>
                <w:sz w:val="18"/>
                <w:szCs w:val="18"/>
              </w:rPr>
              <w:t>Consider access needs during recruitment process</w:t>
            </w:r>
          </w:p>
          <w:p w:rsidR="003613AC" w:rsidRPr="00B941DB" w:rsidRDefault="003613AC" w:rsidP="0062038F">
            <w:pPr>
              <w:pStyle w:val="Default"/>
              <w:rPr>
                <w:color w:val="auto"/>
                <w:sz w:val="18"/>
                <w:szCs w:val="18"/>
              </w:rPr>
            </w:pPr>
          </w:p>
        </w:tc>
        <w:tc>
          <w:tcPr>
            <w:tcW w:w="1954" w:type="dxa"/>
          </w:tcPr>
          <w:p w:rsidR="003613AC" w:rsidRPr="00B941DB" w:rsidRDefault="003613AC" w:rsidP="0062038F">
            <w:pPr>
              <w:pStyle w:val="Default"/>
              <w:rPr>
                <w:color w:val="auto"/>
                <w:sz w:val="18"/>
                <w:szCs w:val="18"/>
              </w:rPr>
            </w:pPr>
            <w:r w:rsidRPr="00B941DB">
              <w:rPr>
                <w:color w:val="auto"/>
                <w:sz w:val="18"/>
                <w:szCs w:val="18"/>
              </w:rPr>
              <w:t>On-going as and when required</w:t>
            </w: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r w:rsidRPr="00B941DB">
              <w:rPr>
                <w:color w:val="auto"/>
                <w:sz w:val="18"/>
                <w:szCs w:val="18"/>
              </w:rPr>
              <w:t>On-going as and when required</w:t>
            </w: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r w:rsidRPr="00B941DB">
              <w:rPr>
                <w:color w:val="auto"/>
                <w:sz w:val="18"/>
                <w:szCs w:val="18"/>
              </w:rPr>
              <w:t>Recruitment process</w:t>
            </w:r>
          </w:p>
        </w:tc>
        <w:tc>
          <w:tcPr>
            <w:tcW w:w="2188" w:type="dxa"/>
          </w:tcPr>
          <w:p w:rsidR="003613AC" w:rsidRPr="00B941DB" w:rsidRDefault="003613AC" w:rsidP="0062038F">
            <w:pPr>
              <w:pStyle w:val="Default"/>
              <w:rPr>
                <w:color w:val="auto"/>
                <w:sz w:val="18"/>
                <w:szCs w:val="18"/>
              </w:rPr>
            </w:pPr>
            <w:proofErr w:type="spellStart"/>
            <w:r w:rsidRPr="00B941DB">
              <w:rPr>
                <w:color w:val="auto"/>
                <w:sz w:val="18"/>
                <w:szCs w:val="18"/>
              </w:rPr>
              <w:t>Sendco</w:t>
            </w:r>
            <w:proofErr w:type="spellEnd"/>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r w:rsidRPr="00B941DB">
              <w:rPr>
                <w:color w:val="auto"/>
                <w:sz w:val="18"/>
                <w:szCs w:val="18"/>
              </w:rPr>
              <w:t>Headteacher</w:t>
            </w: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r w:rsidRPr="00B941DB">
              <w:rPr>
                <w:color w:val="auto"/>
                <w:sz w:val="18"/>
                <w:szCs w:val="18"/>
              </w:rPr>
              <w:t>Headteacher</w:t>
            </w:r>
          </w:p>
        </w:tc>
        <w:tc>
          <w:tcPr>
            <w:tcW w:w="1951" w:type="dxa"/>
          </w:tcPr>
          <w:p w:rsidR="003613AC" w:rsidRPr="00B941DB" w:rsidRDefault="003613AC" w:rsidP="0062038F">
            <w:pPr>
              <w:pStyle w:val="Default"/>
              <w:rPr>
                <w:color w:val="auto"/>
                <w:sz w:val="18"/>
                <w:szCs w:val="18"/>
              </w:rPr>
            </w:pPr>
            <w:r w:rsidRPr="00B941DB">
              <w:rPr>
                <w:color w:val="auto"/>
                <w:sz w:val="18"/>
                <w:szCs w:val="18"/>
              </w:rPr>
              <w:t>IEPs in place for all disabled pupils and all staff aware of pupils needs.</w:t>
            </w: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r w:rsidRPr="00B941DB">
              <w:rPr>
                <w:color w:val="auto"/>
                <w:sz w:val="18"/>
                <w:szCs w:val="18"/>
              </w:rPr>
              <w:t>All to feel confident needs are met and parents to have access to all school activities</w:t>
            </w: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r w:rsidRPr="00B941DB">
              <w:rPr>
                <w:color w:val="auto"/>
                <w:sz w:val="18"/>
                <w:szCs w:val="18"/>
              </w:rPr>
              <w:t>Access issues do not influence recruitment and retention issues</w:t>
            </w:r>
          </w:p>
        </w:tc>
      </w:tr>
      <w:tr w:rsidR="003613AC">
        <w:tc>
          <w:tcPr>
            <w:tcW w:w="1951" w:type="dxa"/>
          </w:tcPr>
          <w:p w:rsidR="003613AC" w:rsidRPr="00B941DB" w:rsidRDefault="003613AC" w:rsidP="0062038F">
            <w:pPr>
              <w:pStyle w:val="Default"/>
              <w:rPr>
                <w:color w:val="auto"/>
                <w:sz w:val="18"/>
                <w:szCs w:val="18"/>
              </w:rPr>
            </w:pPr>
            <w:r w:rsidRPr="00B941DB">
              <w:rPr>
                <w:color w:val="auto"/>
                <w:sz w:val="18"/>
                <w:szCs w:val="18"/>
              </w:rPr>
              <w:t>Layout of school to allow access for all pupils to all areas (exception  upstairs area-no pupils</w:t>
            </w:r>
          </w:p>
        </w:tc>
        <w:tc>
          <w:tcPr>
            <w:tcW w:w="2007" w:type="dxa"/>
          </w:tcPr>
          <w:p w:rsidR="003613AC" w:rsidRPr="00B941DB" w:rsidRDefault="003613AC" w:rsidP="0062038F">
            <w:pPr>
              <w:pStyle w:val="Default"/>
              <w:rPr>
                <w:color w:val="auto"/>
                <w:sz w:val="18"/>
                <w:szCs w:val="18"/>
              </w:rPr>
            </w:pPr>
            <w:r w:rsidRPr="00B941DB">
              <w:rPr>
                <w:color w:val="auto"/>
                <w:sz w:val="18"/>
                <w:szCs w:val="18"/>
              </w:rPr>
              <w:t>Consider needs of disabled pupils, parents/carers or visitors</w:t>
            </w:r>
          </w:p>
        </w:tc>
        <w:tc>
          <w:tcPr>
            <w:tcW w:w="1954" w:type="dxa"/>
          </w:tcPr>
          <w:p w:rsidR="003613AC" w:rsidRPr="00B941DB" w:rsidRDefault="003613AC" w:rsidP="0062038F">
            <w:pPr>
              <w:pStyle w:val="Default"/>
              <w:rPr>
                <w:color w:val="auto"/>
                <w:sz w:val="18"/>
                <w:szCs w:val="18"/>
              </w:rPr>
            </w:pPr>
            <w:r w:rsidRPr="00B941DB">
              <w:rPr>
                <w:color w:val="auto"/>
                <w:sz w:val="18"/>
                <w:szCs w:val="18"/>
              </w:rPr>
              <w:t>As required</w:t>
            </w:r>
          </w:p>
        </w:tc>
        <w:tc>
          <w:tcPr>
            <w:tcW w:w="2188" w:type="dxa"/>
          </w:tcPr>
          <w:p w:rsidR="003613AC" w:rsidRPr="00B941DB" w:rsidRDefault="003613AC" w:rsidP="0062038F">
            <w:pPr>
              <w:pStyle w:val="Default"/>
              <w:rPr>
                <w:color w:val="auto"/>
                <w:sz w:val="18"/>
                <w:szCs w:val="18"/>
              </w:rPr>
            </w:pPr>
            <w:r w:rsidRPr="00B941DB">
              <w:rPr>
                <w:color w:val="auto"/>
                <w:sz w:val="18"/>
                <w:szCs w:val="18"/>
              </w:rPr>
              <w:t>Headteacher/Governors/</w:t>
            </w:r>
          </w:p>
          <w:p w:rsidR="003613AC" w:rsidRPr="00B941DB" w:rsidRDefault="003613AC" w:rsidP="0062038F">
            <w:pPr>
              <w:pStyle w:val="Default"/>
              <w:rPr>
                <w:color w:val="auto"/>
                <w:sz w:val="18"/>
                <w:szCs w:val="18"/>
              </w:rPr>
            </w:pPr>
            <w:r w:rsidRPr="00B941DB">
              <w:rPr>
                <w:color w:val="auto"/>
                <w:sz w:val="18"/>
                <w:szCs w:val="18"/>
              </w:rPr>
              <w:t>Diocesan surveyor</w:t>
            </w:r>
          </w:p>
          <w:p w:rsidR="003613AC" w:rsidRPr="00B941DB" w:rsidRDefault="003613AC" w:rsidP="0062038F">
            <w:pPr>
              <w:pStyle w:val="Default"/>
              <w:rPr>
                <w:color w:val="auto"/>
                <w:sz w:val="18"/>
                <w:szCs w:val="18"/>
              </w:rPr>
            </w:pPr>
          </w:p>
        </w:tc>
        <w:tc>
          <w:tcPr>
            <w:tcW w:w="1951" w:type="dxa"/>
          </w:tcPr>
          <w:p w:rsidR="003613AC" w:rsidRPr="00B941DB" w:rsidRDefault="003613AC" w:rsidP="0062038F">
            <w:pPr>
              <w:pStyle w:val="Default"/>
              <w:rPr>
                <w:color w:val="auto"/>
                <w:sz w:val="18"/>
                <w:szCs w:val="18"/>
              </w:rPr>
            </w:pPr>
            <w:r w:rsidRPr="00B941DB">
              <w:rPr>
                <w:color w:val="auto"/>
                <w:sz w:val="18"/>
                <w:szCs w:val="18"/>
              </w:rPr>
              <w:t>Access for all</w:t>
            </w:r>
          </w:p>
        </w:tc>
      </w:tr>
      <w:tr w:rsidR="003613AC">
        <w:tc>
          <w:tcPr>
            <w:tcW w:w="1951" w:type="dxa"/>
          </w:tcPr>
          <w:p w:rsidR="003613AC" w:rsidRPr="00B941DB" w:rsidRDefault="003613AC" w:rsidP="0062038F">
            <w:pPr>
              <w:pStyle w:val="Default"/>
              <w:rPr>
                <w:color w:val="auto"/>
                <w:sz w:val="18"/>
                <w:szCs w:val="18"/>
              </w:rPr>
            </w:pPr>
            <w:r w:rsidRPr="00B941DB">
              <w:rPr>
                <w:color w:val="auto"/>
                <w:sz w:val="18"/>
                <w:szCs w:val="18"/>
              </w:rPr>
              <w:t>Ensure all disabled pupils can be safely evacuated and fire escape routes suitable for all</w:t>
            </w: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tc>
        <w:tc>
          <w:tcPr>
            <w:tcW w:w="2007" w:type="dxa"/>
          </w:tcPr>
          <w:p w:rsidR="003613AC" w:rsidRPr="00B941DB" w:rsidRDefault="003613AC" w:rsidP="0062038F">
            <w:pPr>
              <w:pStyle w:val="Default"/>
              <w:rPr>
                <w:color w:val="auto"/>
                <w:sz w:val="18"/>
                <w:szCs w:val="18"/>
              </w:rPr>
            </w:pPr>
            <w:r w:rsidRPr="00B941DB">
              <w:rPr>
                <w:color w:val="auto"/>
                <w:sz w:val="18"/>
                <w:szCs w:val="18"/>
              </w:rPr>
              <w:t>Personal Evacuation plan (PEEP)in place for all pupils with disabilities and Teacher and TA 1:1 aware of PEEP</w:t>
            </w: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r w:rsidRPr="00B941DB">
              <w:rPr>
                <w:color w:val="auto"/>
                <w:sz w:val="18"/>
                <w:szCs w:val="18"/>
              </w:rPr>
              <w:t>Removing and fixing of potential trip hazards and keeping all floor spaces uncluttered</w:t>
            </w:r>
          </w:p>
          <w:p w:rsidR="003613AC" w:rsidRPr="00B941DB" w:rsidRDefault="003613AC" w:rsidP="0062038F">
            <w:pPr>
              <w:pStyle w:val="Default"/>
              <w:rPr>
                <w:color w:val="auto"/>
                <w:sz w:val="18"/>
                <w:szCs w:val="18"/>
              </w:rPr>
            </w:pPr>
          </w:p>
        </w:tc>
        <w:tc>
          <w:tcPr>
            <w:tcW w:w="1954" w:type="dxa"/>
          </w:tcPr>
          <w:p w:rsidR="003613AC" w:rsidRPr="00B941DB" w:rsidRDefault="003613AC" w:rsidP="0062038F">
            <w:pPr>
              <w:pStyle w:val="Default"/>
              <w:rPr>
                <w:color w:val="auto"/>
                <w:sz w:val="18"/>
                <w:szCs w:val="18"/>
              </w:rPr>
            </w:pPr>
            <w:r w:rsidRPr="00B941DB">
              <w:rPr>
                <w:color w:val="auto"/>
                <w:sz w:val="18"/>
                <w:szCs w:val="18"/>
              </w:rPr>
              <w:t>As required but ensure reviewed each September (possible change of classroom)</w:t>
            </w: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p>
          <w:p w:rsidR="003613AC" w:rsidRPr="00B941DB" w:rsidRDefault="003613AC" w:rsidP="0062038F">
            <w:pPr>
              <w:pStyle w:val="Default"/>
              <w:rPr>
                <w:color w:val="auto"/>
                <w:sz w:val="18"/>
                <w:szCs w:val="18"/>
              </w:rPr>
            </w:pPr>
            <w:r w:rsidRPr="00B941DB">
              <w:rPr>
                <w:color w:val="auto"/>
                <w:sz w:val="18"/>
                <w:szCs w:val="18"/>
              </w:rPr>
              <w:t>On-going</w:t>
            </w:r>
          </w:p>
        </w:tc>
        <w:tc>
          <w:tcPr>
            <w:tcW w:w="2188" w:type="dxa"/>
          </w:tcPr>
          <w:p w:rsidR="003613AC" w:rsidRPr="00B941DB" w:rsidRDefault="003613AC" w:rsidP="0062038F">
            <w:pPr>
              <w:pStyle w:val="Default"/>
              <w:rPr>
                <w:color w:val="auto"/>
                <w:sz w:val="18"/>
                <w:szCs w:val="18"/>
              </w:rPr>
            </w:pPr>
            <w:r w:rsidRPr="00B941DB">
              <w:rPr>
                <w:color w:val="auto"/>
                <w:sz w:val="18"/>
                <w:szCs w:val="18"/>
              </w:rPr>
              <w:t>Business Manager</w:t>
            </w:r>
          </w:p>
        </w:tc>
        <w:tc>
          <w:tcPr>
            <w:tcW w:w="1951" w:type="dxa"/>
          </w:tcPr>
          <w:p w:rsidR="003613AC" w:rsidRPr="00B941DB" w:rsidRDefault="003613AC" w:rsidP="0062038F">
            <w:pPr>
              <w:pStyle w:val="Default"/>
              <w:rPr>
                <w:color w:val="auto"/>
                <w:sz w:val="18"/>
                <w:szCs w:val="18"/>
              </w:rPr>
            </w:pPr>
            <w:r w:rsidRPr="00B941DB">
              <w:rPr>
                <w:color w:val="auto"/>
                <w:sz w:val="18"/>
                <w:szCs w:val="18"/>
              </w:rPr>
              <w:t>All disabled pupils and staff working alongside are safe in the event of a fire</w:t>
            </w:r>
          </w:p>
        </w:tc>
      </w:tr>
      <w:tr w:rsidR="003613AC">
        <w:tc>
          <w:tcPr>
            <w:tcW w:w="1951" w:type="dxa"/>
          </w:tcPr>
          <w:p w:rsidR="003613AC" w:rsidRPr="00B941DB" w:rsidRDefault="003613AC" w:rsidP="0062038F">
            <w:pPr>
              <w:pStyle w:val="Default"/>
              <w:rPr>
                <w:color w:val="auto"/>
                <w:sz w:val="18"/>
                <w:szCs w:val="18"/>
              </w:rPr>
            </w:pPr>
            <w:r w:rsidRPr="00B941DB">
              <w:rPr>
                <w:color w:val="auto"/>
                <w:sz w:val="18"/>
                <w:szCs w:val="18"/>
              </w:rPr>
              <w:t>Ensure hearing equipment in classrooms to support hearing impaired</w:t>
            </w:r>
          </w:p>
        </w:tc>
        <w:tc>
          <w:tcPr>
            <w:tcW w:w="2007" w:type="dxa"/>
          </w:tcPr>
          <w:p w:rsidR="003613AC" w:rsidRPr="00B941DB" w:rsidRDefault="003613AC" w:rsidP="0062038F">
            <w:pPr>
              <w:pStyle w:val="Default"/>
              <w:rPr>
                <w:color w:val="auto"/>
                <w:sz w:val="18"/>
                <w:szCs w:val="18"/>
              </w:rPr>
            </w:pPr>
            <w:r w:rsidRPr="00B941DB">
              <w:rPr>
                <w:color w:val="auto"/>
                <w:sz w:val="18"/>
                <w:szCs w:val="18"/>
              </w:rPr>
              <w:t>Seek support from LA advisory teachers on appropriate equipment.</w:t>
            </w:r>
          </w:p>
        </w:tc>
        <w:tc>
          <w:tcPr>
            <w:tcW w:w="1954" w:type="dxa"/>
          </w:tcPr>
          <w:p w:rsidR="003613AC" w:rsidRPr="00B941DB" w:rsidRDefault="003613AC" w:rsidP="0062038F">
            <w:pPr>
              <w:pStyle w:val="Default"/>
              <w:rPr>
                <w:color w:val="auto"/>
                <w:sz w:val="18"/>
                <w:szCs w:val="18"/>
              </w:rPr>
            </w:pPr>
            <w:r w:rsidRPr="00B941DB">
              <w:rPr>
                <w:color w:val="auto"/>
                <w:sz w:val="18"/>
                <w:szCs w:val="18"/>
              </w:rPr>
              <w:t>On-going</w:t>
            </w:r>
          </w:p>
        </w:tc>
        <w:tc>
          <w:tcPr>
            <w:tcW w:w="2188" w:type="dxa"/>
          </w:tcPr>
          <w:p w:rsidR="003613AC" w:rsidRPr="00B941DB" w:rsidRDefault="003613AC" w:rsidP="0062038F">
            <w:pPr>
              <w:pStyle w:val="Default"/>
              <w:rPr>
                <w:color w:val="auto"/>
                <w:sz w:val="18"/>
                <w:szCs w:val="18"/>
              </w:rPr>
            </w:pPr>
            <w:proofErr w:type="spellStart"/>
            <w:r w:rsidRPr="00B941DB">
              <w:rPr>
                <w:color w:val="auto"/>
                <w:sz w:val="18"/>
                <w:szCs w:val="18"/>
              </w:rPr>
              <w:t>Sendco</w:t>
            </w:r>
            <w:proofErr w:type="spellEnd"/>
            <w:r w:rsidRPr="00B941DB">
              <w:rPr>
                <w:color w:val="auto"/>
                <w:sz w:val="18"/>
                <w:szCs w:val="18"/>
              </w:rPr>
              <w:t xml:space="preserve"> and LA</w:t>
            </w:r>
          </w:p>
        </w:tc>
        <w:tc>
          <w:tcPr>
            <w:tcW w:w="1951" w:type="dxa"/>
          </w:tcPr>
          <w:p w:rsidR="003613AC" w:rsidRPr="00B941DB" w:rsidRDefault="003613AC" w:rsidP="0062038F">
            <w:pPr>
              <w:pStyle w:val="Default"/>
              <w:rPr>
                <w:color w:val="auto"/>
                <w:sz w:val="18"/>
                <w:szCs w:val="18"/>
              </w:rPr>
            </w:pPr>
            <w:r w:rsidRPr="00B941DB">
              <w:rPr>
                <w:color w:val="auto"/>
                <w:sz w:val="18"/>
                <w:szCs w:val="18"/>
              </w:rPr>
              <w:t>All children have access to appropriate equipment. Acoustic panels to walls and ceilings where appropriate</w:t>
            </w:r>
          </w:p>
          <w:p w:rsidR="003613AC" w:rsidRPr="00B941DB" w:rsidRDefault="003613AC" w:rsidP="0062038F">
            <w:pPr>
              <w:pStyle w:val="Default"/>
              <w:rPr>
                <w:color w:val="auto"/>
                <w:sz w:val="18"/>
                <w:szCs w:val="18"/>
              </w:rPr>
            </w:pPr>
          </w:p>
        </w:tc>
      </w:tr>
      <w:tr w:rsidR="003613AC">
        <w:tc>
          <w:tcPr>
            <w:tcW w:w="1951" w:type="dxa"/>
          </w:tcPr>
          <w:p w:rsidR="003613AC" w:rsidRPr="00B941DB" w:rsidRDefault="003613AC" w:rsidP="0062038F">
            <w:pPr>
              <w:pStyle w:val="Default"/>
              <w:rPr>
                <w:color w:val="auto"/>
                <w:sz w:val="18"/>
                <w:szCs w:val="18"/>
              </w:rPr>
            </w:pPr>
            <w:r w:rsidRPr="00B941DB">
              <w:rPr>
                <w:color w:val="auto"/>
                <w:sz w:val="18"/>
                <w:szCs w:val="18"/>
              </w:rPr>
              <w:lastRenderedPageBreak/>
              <w:t>Ensure paths around school are as safe as possible</w:t>
            </w:r>
          </w:p>
        </w:tc>
        <w:tc>
          <w:tcPr>
            <w:tcW w:w="2007" w:type="dxa"/>
          </w:tcPr>
          <w:p w:rsidR="003613AC" w:rsidRPr="00B941DB" w:rsidRDefault="003613AC" w:rsidP="0062038F">
            <w:pPr>
              <w:pStyle w:val="Default"/>
              <w:rPr>
                <w:color w:val="auto"/>
                <w:sz w:val="18"/>
                <w:szCs w:val="18"/>
              </w:rPr>
            </w:pPr>
            <w:r w:rsidRPr="00B941DB">
              <w:rPr>
                <w:color w:val="auto"/>
                <w:sz w:val="18"/>
                <w:szCs w:val="18"/>
              </w:rPr>
              <w:t>Communication with parents and pupils via safety messages/letters/texts especially icy conditions</w:t>
            </w:r>
          </w:p>
        </w:tc>
        <w:tc>
          <w:tcPr>
            <w:tcW w:w="1954" w:type="dxa"/>
          </w:tcPr>
          <w:p w:rsidR="003613AC" w:rsidRPr="00B941DB" w:rsidRDefault="003613AC" w:rsidP="0062038F">
            <w:pPr>
              <w:pStyle w:val="Default"/>
              <w:rPr>
                <w:color w:val="auto"/>
                <w:sz w:val="18"/>
                <w:szCs w:val="18"/>
              </w:rPr>
            </w:pPr>
            <w:r w:rsidRPr="00B941DB">
              <w:rPr>
                <w:color w:val="auto"/>
                <w:sz w:val="18"/>
                <w:szCs w:val="18"/>
              </w:rPr>
              <w:t>On-going</w:t>
            </w:r>
          </w:p>
        </w:tc>
        <w:tc>
          <w:tcPr>
            <w:tcW w:w="2188" w:type="dxa"/>
          </w:tcPr>
          <w:p w:rsidR="003613AC" w:rsidRPr="00B941DB" w:rsidRDefault="003613AC" w:rsidP="0062038F">
            <w:pPr>
              <w:pStyle w:val="Default"/>
              <w:rPr>
                <w:color w:val="auto"/>
                <w:sz w:val="18"/>
                <w:szCs w:val="18"/>
              </w:rPr>
            </w:pPr>
            <w:r w:rsidRPr="00B941DB">
              <w:rPr>
                <w:color w:val="auto"/>
                <w:sz w:val="18"/>
                <w:szCs w:val="18"/>
              </w:rPr>
              <w:t>Headteacher</w:t>
            </w:r>
          </w:p>
        </w:tc>
        <w:tc>
          <w:tcPr>
            <w:tcW w:w="1951" w:type="dxa"/>
          </w:tcPr>
          <w:p w:rsidR="003613AC" w:rsidRPr="00B941DB" w:rsidRDefault="003613AC" w:rsidP="0062038F">
            <w:pPr>
              <w:pStyle w:val="Default"/>
              <w:rPr>
                <w:color w:val="auto"/>
                <w:sz w:val="18"/>
                <w:szCs w:val="18"/>
              </w:rPr>
            </w:pPr>
            <w:r w:rsidRPr="00B941DB">
              <w:rPr>
                <w:color w:val="auto"/>
                <w:sz w:val="18"/>
                <w:szCs w:val="18"/>
              </w:rPr>
              <w:t>No accidents</w:t>
            </w:r>
          </w:p>
        </w:tc>
      </w:tr>
    </w:tbl>
    <w:p w:rsidR="003613AC" w:rsidRDefault="003613AC" w:rsidP="001C6977">
      <w:pPr>
        <w:pStyle w:val="Default"/>
        <w:rPr>
          <w:b/>
          <w:bCs/>
          <w:sz w:val="22"/>
          <w:szCs w:val="22"/>
        </w:rPr>
      </w:pPr>
      <w:r>
        <w:rPr>
          <w:b/>
          <w:bCs/>
          <w:sz w:val="22"/>
          <w:szCs w:val="22"/>
        </w:rPr>
        <w:t>Improving the delivery of written information to disabled pupils</w:t>
      </w:r>
    </w:p>
    <w:p w:rsidR="003613AC" w:rsidRDefault="003613AC" w:rsidP="001C6977">
      <w:pPr>
        <w:pStyle w:val="Default"/>
        <w:rPr>
          <w:b/>
          <w:bCs/>
          <w:sz w:val="22"/>
          <w:szCs w:val="22"/>
        </w:rPr>
      </w:pPr>
    </w:p>
    <w:p w:rsidR="003613AC" w:rsidRDefault="003613AC" w:rsidP="001C6977">
      <w:pPr>
        <w:pStyle w:val="Default"/>
        <w:rPr>
          <w:sz w:val="22"/>
          <w:szCs w:val="22"/>
        </w:rPr>
      </w:pPr>
      <w:r>
        <w:rPr>
          <w:sz w:val="22"/>
          <w:szCs w:val="22"/>
        </w:rPr>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ICT infrastructure will enable us to access a range of materials supportive to need.</w:t>
      </w:r>
    </w:p>
    <w:p w:rsidR="003613AC" w:rsidRDefault="003613AC" w:rsidP="001C6977">
      <w:pPr>
        <w:pStyle w:val="Default"/>
        <w:rPr>
          <w:sz w:val="22"/>
          <w:szCs w:val="22"/>
        </w:rPr>
      </w:pPr>
    </w:p>
    <w:p w:rsidR="003613AC" w:rsidRDefault="003613AC" w:rsidP="001C6977">
      <w:pPr>
        <w:pStyle w:val="Default"/>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2"/>
        <w:gridCol w:w="1774"/>
        <w:gridCol w:w="1778"/>
        <w:gridCol w:w="1882"/>
        <w:gridCol w:w="1866"/>
      </w:tblGrid>
      <w:tr w:rsidR="003613AC">
        <w:tc>
          <w:tcPr>
            <w:tcW w:w="2010" w:type="dxa"/>
          </w:tcPr>
          <w:p w:rsidR="003613AC" w:rsidRPr="00B941DB" w:rsidRDefault="003613AC" w:rsidP="0062038F">
            <w:pPr>
              <w:pStyle w:val="Default"/>
              <w:rPr>
                <w:sz w:val="22"/>
                <w:szCs w:val="22"/>
              </w:rPr>
            </w:pPr>
            <w:r w:rsidRPr="00B941DB">
              <w:rPr>
                <w:sz w:val="22"/>
                <w:szCs w:val="22"/>
              </w:rPr>
              <w:t>Targets</w:t>
            </w:r>
          </w:p>
        </w:tc>
        <w:tc>
          <w:tcPr>
            <w:tcW w:w="2010" w:type="dxa"/>
          </w:tcPr>
          <w:p w:rsidR="003613AC" w:rsidRPr="00B941DB" w:rsidRDefault="003613AC" w:rsidP="0062038F">
            <w:pPr>
              <w:pStyle w:val="Default"/>
              <w:rPr>
                <w:sz w:val="22"/>
                <w:szCs w:val="22"/>
              </w:rPr>
            </w:pPr>
            <w:r w:rsidRPr="00B941DB">
              <w:rPr>
                <w:sz w:val="22"/>
                <w:szCs w:val="22"/>
              </w:rPr>
              <w:t>Strategies</w:t>
            </w:r>
          </w:p>
        </w:tc>
        <w:tc>
          <w:tcPr>
            <w:tcW w:w="2010" w:type="dxa"/>
          </w:tcPr>
          <w:p w:rsidR="003613AC" w:rsidRPr="00B941DB" w:rsidRDefault="003613AC" w:rsidP="0062038F">
            <w:pPr>
              <w:pStyle w:val="Default"/>
              <w:rPr>
                <w:sz w:val="22"/>
                <w:szCs w:val="22"/>
              </w:rPr>
            </w:pPr>
            <w:r w:rsidRPr="00B941DB">
              <w:rPr>
                <w:sz w:val="22"/>
                <w:szCs w:val="22"/>
              </w:rPr>
              <w:t>Timescale</w:t>
            </w:r>
          </w:p>
        </w:tc>
        <w:tc>
          <w:tcPr>
            <w:tcW w:w="2010" w:type="dxa"/>
          </w:tcPr>
          <w:p w:rsidR="003613AC" w:rsidRPr="00B941DB" w:rsidRDefault="003613AC" w:rsidP="0062038F">
            <w:pPr>
              <w:pStyle w:val="Default"/>
              <w:rPr>
                <w:sz w:val="22"/>
                <w:szCs w:val="22"/>
              </w:rPr>
            </w:pPr>
            <w:r w:rsidRPr="00B941DB">
              <w:rPr>
                <w:sz w:val="22"/>
                <w:szCs w:val="22"/>
              </w:rPr>
              <w:t>Responsibility</w:t>
            </w:r>
          </w:p>
        </w:tc>
        <w:tc>
          <w:tcPr>
            <w:tcW w:w="2011" w:type="dxa"/>
          </w:tcPr>
          <w:p w:rsidR="003613AC" w:rsidRPr="00B941DB" w:rsidRDefault="003613AC" w:rsidP="0062038F">
            <w:pPr>
              <w:pStyle w:val="Default"/>
              <w:rPr>
                <w:sz w:val="22"/>
                <w:szCs w:val="22"/>
              </w:rPr>
            </w:pPr>
            <w:r w:rsidRPr="00B941DB">
              <w:rPr>
                <w:sz w:val="22"/>
                <w:szCs w:val="22"/>
              </w:rPr>
              <w:t>Success Criteria</w:t>
            </w:r>
          </w:p>
        </w:tc>
      </w:tr>
      <w:tr w:rsidR="003613AC">
        <w:tc>
          <w:tcPr>
            <w:tcW w:w="2010" w:type="dxa"/>
          </w:tcPr>
          <w:p w:rsidR="003613AC" w:rsidRPr="00B941DB" w:rsidRDefault="003613AC" w:rsidP="0062038F">
            <w:pPr>
              <w:pStyle w:val="Default"/>
              <w:rPr>
                <w:sz w:val="18"/>
                <w:szCs w:val="18"/>
              </w:rPr>
            </w:pPr>
            <w:r w:rsidRPr="00B941DB">
              <w:rPr>
                <w:sz w:val="18"/>
                <w:szCs w:val="18"/>
              </w:rPr>
              <w:t>Review Information to parents/carers to ensure it is accessible</w:t>
            </w:r>
          </w:p>
        </w:tc>
        <w:tc>
          <w:tcPr>
            <w:tcW w:w="2010" w:type="dxa"/>
          </w:tcPr>
          <w:p w:rsidR="003613AC" w:rsidRPr="00B941DB" w:rsidRDefault="003613AC" w:rsidP="0062038F">
            <w:pPr>
              <w:pStyle w:val="Default"/>
              <w:rPr>
                <w:sz w:val="18"/>
                <w:szCs w:val="18"/>
              </w:rPr>
            </w:pPr>
            <w:r w:rsidRPr="00B941DB">
              <w:rPr>
                <w:sz w:val="18"/>
                <w:szCs w:val="18"/>
              </w:rPr>
              <w:t>Provide information and letters in clear print in ,simple’ English</w:t>
            </w:r>
          </w:p>
          <w:p w:rsidR="003613AC" w:rsidRPr="00B941DB" w:rsidRDefault="003613AC" w:rsidP="0062038F">
            <w:pPr>
              <w:pStyle w:val="Default"/>
              <w:rPr>
                <w:sz w:val="18"/>
                <w:szCs w:val="18"/>
              </w:rPr>
            </w:pPr>
          </w:p>
          <w:p w:rsidR="003613AC" w:rsidRPr="00B941DB" w:rsidRDefault="003613AC" w:rsidP="0062038F">
            <w:pPr>
              <w:pStyle w:val="Default"/>
              <w:rPr>
                <w:sz w:val="18"/>
                <w:szCs w:val="18"/>
              </w:rPr>
            </w:pPr>
          </w:p>
          <w:p w:rsidR="003613AC" w:rsidRPr="00B941DB" w:rsidRDefault="003613AC" w:rsidP="0062038F">
            <w:pPr>
              <w:pStyle w:val="Default"/>
              <w:rPr>
                <w:sz w:val="18"/>
                <w:szCs w:val="18"/>
              </w:rPr>
            </w:pPr>
            <w:r w:rsidRPr="00B941DB">
              <w:rPr>
                <w:sz w:val="18"/>
                <w:szCs w:val="18"/>
              </w:rPr>
              <w:t>Staff will support and help parents to access information and complete school forms as and when necessary</w:t>
            </w:r>
          </w:p>
          <w:p w:rsidR="003613AC" w:rsidRPr="00B941DB" w:rsidRDefault="003613AC" w:rsidP="0062038F">
            <w:pPr>
              <w:pStyle w:val="Default"/>
              <w:rPr>
                <w:sz w:val="18"/>
                <w:szCs w:val="18"/>
              </w:rPr>
            </w:pPr>
          </w:p>
        </w:tc>
        <w:tc>
          <w:tcPr>
            <w:tcW w:w="2010" w:type="dxa"/>
          </w:tcPr>
          <w:p w:rsidR="003613AC" w:rsidRPr="00B941DB" w:rsidRDefault="003613AC" w:rsidP="0062038F">
            <w:pPr>
              <w:pStyle w:val="Default"/>
              <w:rPr>
                <w:sz w:val="18"/>
                <w:szCs w:val="18"/>
              </w:rPr>
            </w:pPr>
            <w:r w:rsidRPr="00B941DB">
              <w:rPr>
                <w:sz w:val="18"/>
                <w:szCs w:val="18"/>
              </w:rPr>
              <w:t>On-going</w:t>
            </w:r>
          </w:p>
        </w:tc>
        <w:tc>
          <w:tcPr>
            <w:tcW w:w="2010" w:type="dxa"/>
          </w:tcPr>
          <w:p w:rsidR="003613AC" w:rsidRPr="00B941DB" w:rsidRDefault="003613AC" w:rsidP="001109F1">
            <w:pPr>
              <w:pStyle w:val="Default"/>
              <w:rPr>
                <w:sz w:val="18"/>
                <w:szCs w:val="18"/>
              </w:rPr>
            </w:pPr>
            <w:proofErr w:type="spellStart"/>
            <w:r w:rsidRPr="00B941DB">
              <w:rPr>
                <w:sz w:val="18"/>
                <w:szCs w:val="18"/>
              </w:rPr>
              <w:t>Hadteacher</w:t>
            </w:r>
            <w:proofErr w:type="spellEnd"/>
          </w:p>
          <w:p w:rsidR="003613AC" w:rsidRPr="00B941DB" w:rsidRDefault="003613AC" w:rsidP="001109F1">
            <w:pPr>
              <w:pStyle w:val="Default"/>
              <w:rPr>
                <w:sz w:val="18"/>
                <w:szCs w:val="18"/>
              </w:rPr>
            </w:pPr>
            <w:proofErr w:type="spellStart"/>
            <w:r w:rsidRPr="00B941DB">
              <w:rPr>
                <w:sz w:val="18"/>
                <w:szCs w:val="18"/>
              </w:rPr>
              <w:t>Sendco</w:t>
            </w:r>
            <w:proofErr w:type="spellEnd"/>
            <w:r w:rsidRPr="00B941DB">
              <w:rPr>
                <w:sz w:val="18"/>
                <w:szCs w:val="18"/>
              </w:rPr>
              <w:t xml:space="preserve"> and other staff where appropriate</w:t>
            </w:r>
          </w:p>
        </w:tc>
        <w:tc>
          <w:tcPr>
            <w:tcW w:w="2011" w:type="dxa"/>
          </w:tcPr>
          <w:p w:rsidR="003613AC" w:rsidRPr="00B941DB" w:rsidRDefault="003613AC" w:rsidP="0062038F">
            <w:pPr>
              <w:pStyle w:val="Default"/>
              <w:rPr>
                <w:sz w:val="18"/>
                <w:szCs w:val="18"/>
              </w:rPr>
            </w:pPr>
            <w:r w:rsidRPr="00B941DB">
              <w:rPr>
                <w:sz w:val="18"/>
                <w:szCs w:val="18"/>
              </w:rPr>
              <w:t>All parents receive information in a form that they can access</w:t>
            </w:r>
          </w:p>
          <w:p w:rsidR="003613AC" w:rsidRPr="00B941DB" w:rsidRDefault="003613AC" w:rsidP="0062038F">
            <w:pPr>
              <w:pStyle w:val="Default"/>
              <w:rPr>
                <w:sz w:val="18"/>
                <w:szCs w:val="18"/>
              </w:rPr>
            </w:pPr>
            <w:r w:rsidRPr="00B941DB">
              <w:rPr>
                <w:sz w:val="18"/>
                <w:szCs w:val="18"/>
              </w:rPr>
              <w:t>Pupils with a disability and their parents feel welcome and confident that their needs are being met</w:t>
            </w:r>
          </w:p>
        </w:tc>
      </w:tr>
      <w:tr w:rsidR="003613AC">
        <w:tc>
          <w:tcPr>
            <w:tcW w:w="2010" w:type="dxa"/>
          </w:tcPr>
          <w:p w:rsidR="003613AC" w:rsidRPr="00B941DB" w:rsidRDefault="003613AC" w:rsidP="0062038F">
            <w:pPr>
              <w:pStyle w:val="Default"/>
              <w:rPr>
                <w:sz w:val="18"/>
                <w:szCs w:val="18"/>
              </w:rPr>
            </w:pPr>
            <w:r w:rsidRPr="00B941DB">
              <w:rPr>
                <w:sz w:val="18"/>
                <w:szCs w:val="18"/>
              </w:rPr>
              <w:t>Improve the delivery of information in writing in an appropriate format</w:t>
            </w:r>
          </w:p>
        </w:tc>
        <w:tc>
          <w:tcPr>
            <w:tcW w:w="2010" w:type="dxa"/>
          </w:tcPr>
          <w:p w:rsidR="003613AC" w:rsidRPr="00B941DB" w:rsidRDefault="003613AC" w:rsidP="0062038F">
            <w:pPr>
              <w:pStyle w:val="Default"/>
              <w:rPr>
                <w:sz w:val="18"/>
                <w:szCs w:val="18"/>
              </w:rPr>
            </w:pPr>
            <w:r w:rsidRPr="00B941DB">
              <w:rPr>
                <w:sz w:val="18"/>
                <w:szCs w:val="18"/>
              </w:rPr>
              <w:t>Provide suitably enlarged, clear print for pupils with a visual impairment</w:t>
            </w:r>
          </w:p>
        </w:tc>
        <w:tc>
          <w:tcPr>
            <w:tcW w:w="2010" w:type="dxa"/>
          </w:tcPr>
          <w:p w:rsidR="003613AC" w:rsidRPr="00B941DB" w:rsidRDefault="003613AC" w:rsidP="0062038F">
            <w:pPr>
              <w:pStyle w:val="Default"/>
              <w:rPr>
                <w:sz w:val="18"/>
                <w:szCs w:val="18"/>
              </w:rPr>
            </w:pPr>
            <w:r w:rsidRPr="00B941DB">
              <w:rPr>
                <w:sz w:val="18"/>
                <w:szCs w:val="18"/>
              </w:rPr>
              <w:t>As required</w:t>
            </w:r>
          </w:p>
        </w:tc>
        <w:tc>
          <w:tcPr>
            <w:tcW w:w="2010" w:type="dxa"/>
          </w:tcPr>
          <w:p w:rsidR="003613AC" w:rsidRPr="00B941DB" w:rsidRDefault="003613AC" w:rsidP="0062038F">
            <w:pPr>
              <w:pStyle w:val="Default"/>
              <w:rPr>
                <w:sz w:val="18"/>
                <w:szCs w:val="18"/>
              </w:rPr>
            </w:pPr>
            <w:r w:rsidRPr="00B941DB">
              <w:rPr>
                <w:sz w:val="18"/>
                <w:szCs w:val="18"/>
              </w:rPr>
              <w:t>All staff where appropriate</w:t>
            </w:r>
          </w:p>
        </w:tc>
        <w:tc>
          <w:tcPr>
            <w:tcW w:w="2011" w:type="dxa"/>
          </w:tcPr>
          <w:p w:rsidR="003613AC" w:rsidRPr="00B941DB" w:rsidRDefault="003613AC" w:rsidP="0062038F">
            <w:pPr>
              <w:pStyle w:val="Default"/>
              <w:rPr>
                <w:sz w:val="18"/>
                <w:szCs w:val="18"/>
              </w:rPr>
            </w:pPr>
            <w:r w:rsidRPr="00B941DB">
              <w:rPr>
                <w:sz w:val="18"/>
                <w:szCs w:val="18"/>
              </w:rPr>
              <w:t>Staff are aware of the different ways in which pupils take on and learn new information</w:t>
            </w:r>
          </w:p>
          <w:p w:rsidR="003613AC" w:rsidRPr="00B941DB" w:rsidRDefault="003613AC" w:rsidP="0062038F">
            <w:pPr>
              <w:pStyle w:val="Default"/>
              <w:rPr>
                <w:sz w:val="18"/>
                <w:szCs w:val="18"/>
              </w:rPr>
            </w:pPr>
            <w:r w:rsidRPr="00B941DB">
              <w:rPr>
                <w:sz w:val="18"/>
                <w:szCs w:val="18"/>
              </w:rPr>
              <w:t>Thought is given to all future communication with disabled pupils in mind</w:t>
            </w:r>
          </w:p>
          <w:p w:rsidR="003613AC" w:rsidRPr="00B941DB" w:rsidRDefault="003613AC" w:rsidP="0062038F">
            <w:pPr>
              <w:pStyle w:val="Default"/>
              <w:rPr>
                <w:sz w:val="18"/>
                <w:szCs w:val="18"/>
              </w:rPr>
            </w:pPr>
          </w:p>
        </w:tc>
      </w:tr>
      <w:tr w:rsidR="003613AC">
        <w:tc>
          <w:tcPr>
            <w:tcW w:w="2010" w:type="dxa"/>
          </w:tcPr>
          <w:p w:rsidR="003613AC" w:rsidRPr="00B941DB" w:rsidRDefault="003613AC" w:rsidP="0062038F">
            <w:pPr>
              <w:pStyle w:val="Default"/>
              <w:rPr>
                <w:sz w:val="18"/>
                <w:szCs w:val="18"/>
              </w:rPr>
            </w:pPr>
            <w:r w:rsidRPr="00B941DB">
              <w:rPr>
                <w:sz w:val="18"/>
                <w:szCs w:val="18"/>
              </w:rPr>
              <w:t>Ensure all staff are aware of guidance on accessible formats</w:t>
            </w:r>
          </w:p>
        </w:tc>
        <w:tc>
          <w:tcPr>
            <w:tcW w:w="2010" w:type="dxa"/>
          </w:tcPr>
          <w:p w:rsidR="003613AC" w:rsidRPr="00B941DB" w:rsidRDefault="003613AC" w:rsidP="0062038F">
            <w:pPr>
              <w:pStyle w:val="Default"/>
              <w:rPr>
                <w:sz w:val="18"/>
                <w:szCs w:val="18"/>
              </w:rPr>
            </w:pPr>
            <w:r w:rsidRPr="00B941DB">
              <w:rPr>
                <w:sz w:val="18"/>
                <w:szCs w:val="18"/>
              </w:rPr>
              <w:t>Guidance to staff on dyslexia and accessible information</w:t>
            </w:r>
          </w:p>
          <w:p w:rsidR="003613AC" w:rsidRPr="00B941DB" w:rsidRDefault="003613AC" w:rsidP="0062038F">
            <w:pPr>
              <w:pStyle w:val="Default"/>
              <w:rPr>
                <w:sz w:val="18"/>
                <w:szCs w:val="18"/>
              </w:rPr>
            </w:pPr>
          </w:p>
        </w:tc>
        <w:tc>
          <w:tcPr>
            <w:tcW w:w="2010" w:type="dxa"/>
          </w:tcPr>
          <w:p w:rsidR="003613AC" w:rsidRPr="00B941DB" w:rsidRDefault="003613AC" w:rsidP="0062038F">
            <w:pPr>
              <w:pStyle w:val="Default"/>
              <w:rPr>
                <w:sz w:val="18"/>
                <w:szCs w:val="18"/>
              </w:rPr>
            </w:pPr>
            <w:r w:rsidRPr="00B941DB">
              <w:rPr>
                <w:sz w:val="18"/>
                <w:szCs w:val="18"/>
              </w:rPr>
              <w:t>On-going</w:t>
            </w:r>
          </w:p>
        </w:tc>
        <w:tc>
          <w:tcPr>
            <w:tcW w:w="2010" w:type="dxa"/>
          </w:tcPr>
          <w:p w:rsidR="003613AC" w:rsidRPr="00B941DB" w:rsidRDefault="003613AC" w:rsidP="0062038F">
            <w:pPr>
              <w:pStyle w:val="Default"/>
              <w:rPr>
                <w:sz w:val="18"/>
                <w:szCs w:val="18"/>
              </w:rPr>
            </w:pPr>
            <w:proofErr w:type="spellStart"/>
            <w:r w:rsidRPr="00B941DB">
              <w:rPr>
                <w:sz w:val="18"/>
                <w:szCs w:val="18"/>
              </w:rPr>
              <w:t>Sendco</w:t>
            </w:r>
            <w:proofErr w:type="spellEnd"/>
          </w:p>
        </w:tc>
        <w:tc>
          <w:tcPr>
            <w:tcW w:w="2011" w:type="dxa"/>
          </w:tcPr>
          <w:p w:rsidR="003613AC" w:rsidRPr="00B941DB" w:rsidRDefault="003613AC" w:rsidP="0062038F">
            <w:pPr>
              <w:pStyle w:val="Default"/>
              <w:rPr>
                <w:sz w:val="18"/>
                <w:szCs w:val="18"/>
              </w:rPr>
            </w:pPr>
            <w:r w:rsidRPr="00B941DB">
              <w:rPr>
                <w:sz w:val="18"/>
                <w:szCs w:val="18"/>
              </w:rPr>
              <w:t>Staff produce their own information</w:t>
            </w:r>
          </w:p>
        </w:tc>
      </w:tr>
      <w:tr w:rsidR="003613AC">
        <w:tc>
          <w:tcPr>
            <w:tcW w:w="2010" w:type="dxa"/>
          </w:tcPr>
          <w:p w:rsidR="003613AC" w:rsidRPr="00B941DB" w:rsidRDefault="003613AC" w:rsidP="0062038F">
            <w:pPr>
              <w:pStyle w:val="Default"/>
              <w:rPr>
                <w:sz w:val="18"/>
                <w:szCs w:val="18"/>
              </w:rPr>
            </w:pPr>
            <w:r w:rsidRPr="00B941DB">
              <w:rPr>
                <w:sz w:val="18"/>
                <w:szCs w:val="18"/>
              </w:rPr>
              <w:t>Annual review information to be as accessible as possible</w:t>
            </w:r>
          </w:p>
        </w:tc>
        <w:tc>
          <w:tcPr>
            <w:tcW w:w="2010" w:type="dxa"/>
          </w:tcPr>
          <w:p w:rsidR="003613AC" w:rsidRPr="00B941DB" w:rsidRDefault="003613AC" w:rsidP="0062038F">
            <w:pPr>
              <w:pStyle w:val="Default"/>
              <w:rPr>
                <w:sz w:val="18"/>
                <w:szCs w:val="18"/>
              </w:rPr>
            </w:pPr>
            <w:r w:rsidRPr="00B941DB">
              <w:rPr>
                <w:sz w:val="18"/>
                <w:szCs w:val="18"/>
              </w:rPr>
              <w:t>Develop child friendly IEP review formats</w:t>
            </w:r>
          </w:p>
          <w:p w:rsidR="003613AC" w:rsidRPr="00B941DB" w:rsidRDefault="003613AC" w:rsidP="0062038F">
            <w:pPr>
              <w:pStyle w:val="Default"/>
              <w:rPr>
                <w:sz w:val="18"/>
                <w:szCs w:val="18"/>
              </w:rPr>
            </w:pPr>
          </w:p>
        </w:tc>
        <w:tc>
          <w:tcPr>
            <w:tcW w:w="2010" w:type="dxa"/>
          </w:tcPr>
          <w:p w:rsidR="003613AC" w:rsidRPr="00B941DB" w:rsidRDefault="003613AC" w:rsidP="0062038F">
            <w:pPr>
              <w:pStyle w:val="Default"/>
              <w:rPr>
                <w:sz w:val="18"/>
                <w:szCs w:val="18"/>
              </w:rPr>
            </w:pPr>
            <w:r w:rsidRPr="00B941DB">
              <w:rPr>
                <w:sz w:val="18"/>
                <w:szCs w:val="18"/>
              </w:rPr>
              <w:t>On-going</w:t>
            </w:r>
          </w:p>
        </w:tc>
        <w:tc>
          <w:tcPr>
            <w:tcW w:w="2010" w:type="dxa"/>
          </w:tcPr>
          <w:p w:rsidR="003613AC" w:rsidRPr="00B941DB" w:rsidRDefault="003613AC" w:rsidP="0062038F">
            <w:pPr>
              <w:pStyle w:val="Default"/>
              <w:rPr>
                <w:sz w:val="18"/>
                <w:szCs w:val="18"/>
              </w:rPr>
            </w:pPr>
            <w:proofErr w:type="spellStart"/>
            <w:r w:rsidRPr="00B941DB">
              <w:rPr>
                <w:sz w:val="18"/>
                <w:szCs w:val="18"/>
              </w:rPr>
              <w:t>Sendco</w:t>
            </w:r>
            <w:proofErr w:type="spellEnd"/>
          </w:p>
        </w:tc>
        <w:tc>
          <w:tcPr>
            <w:tcW w:w="2011" w:type="dxa"/>
          </w:tcPr>
          <w:p w:rsidR="003613AC" w:rsidRPr="00B941DB" w:rsidRDefault="003613AC" w:rsidP="0062038F">
            <w:pPr>
              <w:pStyle w:val="Default"/>
              <w:rPr>
                <w:sz w:val="18"/>
                <w:szCs w:val="18"/>
              </w:rPr>
            </w:pPr>
            <w:r w:rsidRPr="00B941DB">
              <w:rPr>
                <w:sz w:val="18"/>
                <w:szCs w:val="18"/>
              </w:rPr>
              <w:t>Staff more aware of pupils preferred method of communications</w:t>
            </w:r>
          </w:p>
          <w:p w:rsidR="003613AC" w:rsidRPr="00B941DB" w:rsidRDefault="003613AC" w:rsidP="0062038F">
            <w:pPr>
              <w:pStyle w:val="Default"/>
              <w:rPr>
                <w:sz w:val="18"/>
                <w:szCs w:val="18"/>
              </w:rPr>
            </w:pPr>
          </w:p>
        </w:tc>
      </w:tr>
    </w:tbl>
    <w:p w:rsidR="003613AC" w:rsidRDefault="003613AC" w:rsidP="001C6977">
      <w:pPr>
        <w:pStyle w:val="Default"/>
        <w:rPr>
          <w:sz w:val="22"/>
          <w:szCs w:val="22"/>
        </w:rPr>
      </w:pPr>
    </w:p>
    <w:p w:rsidR="003613AC" w:rsidRPr="00EB3276" w:rsidRDefault="003613AC" w:rsidP="001C6977">
      <w:pPr>
        <w:pStyle w:val="Default"/>
        <w:rPr>
          <w:sz w:val="22"/>
          <w:szCs w:val="22"/>
        </w:rPr>
      </w:pPr>
    </w:p>
    <w:p w:rsidR="003613AC" w:rsidRDefault="003613AC" w:rsidP="001C6977">
      <w:pPr>
        <w:pStyle w:val="Default"/>
        <w:rPr>
          <w:b/>
          <w:bCs/>
          <w:sz w:val="22"/>
          <w:szCs w:val="22"/>
        </w:rPr>
      </w:pPr>
    </w:p>
    <w:p w:rsidR="003613AC" w:rsidRDefault="003613AC" w:rsidP="001C6977">
      <w:pPr>
        <w:pStyle w:val="Default"/>
        <w:rPr>
          <w:sz w:val="22"/>
          <w:szCs w:val="22"/>
        </w:rPr>
      </w:pPr>
      <w:r>
        <w:rPr>
          <w:color w:val="auto"/>
          <w:sz w:val="22"/>
          <w:szCs w:val="22"/>
        </w:rPr>
        <w:t>St Gregory’s School</w:t>
      </w:r>
      <w:r w:rsidRPr="004A1932">
        <w:rPr>
          <w:color w:val="FF0000"/>
          <w:sz w:val="22"/>
          <w:szCs w:val="22"/>
        </w:rPr>
        <w:t xml:space="preserve"> </w:t>
      </w:r>
      <w:r>
        <w:rPr>
          <w:sz w:val="22"/>
          <w:szCs w:val="22"/>
        </w:rPr>
        <w:t xml:space="preserve">already makes written information more accessible to disabled pupils through </w:t>
      </w:r>
    </w:p>
    <w:p w:rsidR="003613AC" w:rsidRDefault="003613AC" w:rsidP="001C6977">
      <w:pPr>
        <w:pStyle w:val="Default"/>
        <w:rPr>
          <w:sz w:val="22"/>
          <w:szCs w:val="22"/>
        </w:rPr>
      </w:pPr>
    </w:p>
    <w:p w:rsidR="003613AC" w:rsidRPr="009A2D32" w:rsidRDefault="003613AC" w:rsidP="001C6977">
      <w:pPr>
        <w:pStyle w:val="Default"/>
        <w:numPr>
          <w:ilvl w:val="0"/>
          <w:numId w:val="3"/>
        </w:numPr>
        <w:rPr>
          <w:color w:val="auto"/>
          <w:sz w:val="22"/>
          <w:szCs w:val="22"/>
        </w:rPr>
      </w:pPr>
      <w:r w:rsidRPr="009A2D32">
        <w:rPr>
          <w:color w:val="auto"/>
          <w:sz w:val="22"/>
          <w:szCs w:val="22"/>
        </w:rPr>
        <w:t>modifying written information so that this is available in large print for pupils with a visual impairment;</w:t>
      </w:r>
    </w:p>
    <w:p w:rsidR="003613AC" w:rsidRPr="009A2D32" w:rsidRDefault="003613AC" w:rsidP="001C6977">
      <w:pPr>
        <w:pStyle w:val="Default"/>
        <w:numPr>
          <w:ilvl w:val="0"/>
          <w:numId w:val="3"/>
        </w:numPr>
        <w:rPr>
          <w:color w:val="auto"/>
          <w:sz w:val="22"/>
          <w:szCs w:val="22"/>
        </w:rPr>
      </w:pPr>
      <w:r w:rsidRPr="009A2D32">
        <w:rPr>
          <w:color w:val="auto"/>
          <w:sz w:val="22"/>
          <w:szCs w:val="22"/>
        </w:rPr>
        <w:t>adhering to guidelines from specialists (such as the Hearing and Vision Support Services) regarding the presentation of all written information, paying attention to layout and colour;</w:t>
      </w:r>
    </w:p>
    <w:p w:rsidR="003613AC" w:rsidRPr="009A2D32" w:rsidRDefault="003613AC" w:rsidP="001C6977">
      <w:pPr>
        <w:pStyle w:val="Default"/>
        <w:numPr>
          <w:ilvl w:val="0"/>
          <w:numId w:val="3"/>
        </w:numPr>
        <w:rPr>
          <w:color w:val="auto"/>
          <w:sz w:val="22"/>
          <w:szCs w:val="22"/>
        </w:rPr>
      </w:pPr>
      <w:r w:rsidRPr="009A2D32">
        <w:rPr>
          <w:color w:val="auto"/>
          <w:sz w:val="22"/>
          <w:szCs w:val="22"/>
        </w:rPr>
        <w:lastRenderedPageBreak/>
        <w:t xml:space="preserve">using social stories and picture symbols to explain school rules for pupils who benefit from this. </w:t>
      </w:r>
    </w:p>
    <w:p w:rsidR="003613AC" w:rsidRDefault="003613AC" w:rsidP="001C6977">
      <w:pPr>
        <w:jc w:val="both"/>
        <w:rPr>
          <w:sz w:val="22"/>
          <w:szCs w:val="22"/>
        </w:rPr>
      </w:pPr>
    </w:p>
    <w:p w:rsidR="003613AC" w:rsidRDefault="003613AC" w:rsidP="001C6977">
      <w:pPr>
        <w:jc w:val="both"/>
        <w:rPr>
          <w:sz w:val="22"/>
          <w:szCs w:val="22"/>
        </w:rPr>
      </w:pPr>
    </w:p>
    <w:p w:rsidR="003613AC" w:rsidRDefault="003613AC" w:rsidP="001C6977">
      <w:pPr>
        <w:jc w:val="both"/>
        <w:rPr>
          <w:sz w:val="22"/>
          <w:szCs w:val="22"/>
        </w:rPr>
      </w:pPr>
    </w:p>
    <w:p w:rsidR="003613AC" w:rsidRPr="00E32C8A" w:rsidRDefault="003613AC" w:rsidP="001C6977">
      <w:pPr>
        <w:pStyle w:val="Default"/>
        <w:numPr>
          <w:ilvl w:val="0"/>
          <w:numId w:val="2"/>
        </w:numPr>
        <w:spacing w:after="283"/>
      </w:pPr>
      <w:r>
        <w:rPr>
          <w:b/>
          <w:bCs/>
        </w:rPr>
        <w:t>I</w:t>
      </w:r>
      <w:r w:rsidRPr="00BD20F7">
        <w:rPr>
          <w:b/>
          <w:bCs/>
        </w:rPr>
        <w:t>mplementation</w:t>
      </w:r>
      <w:r>
        <w:rPr>
          <w:b/>
          <w:bCs/>
        </w:rPr>
        <w:t xml:space="preserve"> </w:t>
      </w:r>
    </w:p>
    <w:p w:rsidR="003613AC" w:rsidRDefault="003613AC" w:rsidP="001C6977">
      <w:pPr>
        <w:rPr>
          <w:sz w:val="22"/>
          <w:szCs w:val="22"/>
        </w:rPr>
      </w:pPr>
      <w:r>
        <w:rPr>
          <w:sz w:val="22"/>
          <w:szCs w:val="22"/>
        </w:rPr>
        <w:t>Our Accessibility Plan shows how access to St Gregory’s School</w:t>
      </w:r>
      <w:r w:rsidRPr="00BF6C6B">
        <w:rPr>
          <w:color w:val="FF0000"/>
          <w:sz w:val="22"/>
          <w:szCs w:val="22"/>
        </w:rPr>
        <w:t xml:space="preserve"> </w:t>
      </w:r>
      <w:r>
        <w:rPr>
          <w:sz w:val="22"/>
          <w:szCs w:val="22"/>
        </w:rPr>
        <w:t xml:space="preserve">has/will be improved for disabled pupils (and for staff and visitors to the </w:t>
      </w:r>
      <w:r w:rsidRPr="00F3506D">
        <w:rPr>
          <w:sz w:val="22"/>
          <w:szCs w:val="22"/>
        </w:rPr>
        <w:t>school</w:t>
      </w:r>
      <w:r>
        <w:rPr>
          <w:sz w:val="22"/>
          <w:szCs w:val="22"/>
        </w:rPr>
        <w:t>) and anticipates how we will make</w:t>
      </w:r>
      <w:r w:rsidRPr="00F3506D">
        <w:rPr>
          <w:sz w:val="22"/>
          <w:szCs w:val="22"/>
        </w:rPr>
        <w:t xml:space="preserve"> </w:t>
      </w:r>
      <w:r w:rsidRPr="00BF6C6B">
        <w:rPr>
          <w:sz w:val="22"/>
          <w:szCs w:val="22"/>
        </w:rPr>
        <w:t>reasonable adjustments</w:t>
      </w:r>
      <w:r w:rsidRPr="00F3506D">
        <w:rPr>
          <w:sz w:val="22"/>
          <w:szCs w:val="22"/>
        </w:rPr>
        <w:t xml:space="preserve"> to </w:t>
      </w:r>
      <w:r>
        <w:rPr>
          <w:sz w:val="22"/>
          <w:szCs w:val="22"/>
        </w:rPr>
        <w:t>support them whenever possible</w:t>
      </w:r>
      <w:r w:rsidRPr="00F3506D">
        <w:rPr>
          <w:sz w:val="22"/>
          <w:szCs w:val="22"/>
        </w:rPr>
        <w:t xml:space="preserve">.  </w:t>
      </w:r>
    </w:p>
    <w:p w:rsidR="003613AC" w:rsidRDefault="003613AC" w:rsidP="001C6977">
      <w:pPr>
        <w:rPr>
          <w:sz w:val="22"/>
          <w:szCs w:val="22"/>
        </w:rPr>
      </w:pPr>
      <w:r>
        <w:rPr>
          <w:sz w:val="22"/>
          <w:szCs w:val="22"/>
        </w:rPr>
        <w:t xml:space="preserve">Reasonable adjustments are positive actions that help pupils with a disability to fully participate in school life. </w:t>
      </w:r>
    </w:p>
    <w:p w:rsidR="003613AC" w:rsidRDefault="003613AC" w:rsidP="001C6977">
      <w:pPr>
        <w:rPr>
          <w:sz w:val="22"/>
          <w:szCs w:val="22"/>
        </w:rPr>
      </w:pPr>
    </w:p>
    <w:p w:rsidR="003613AC" w:rsidRDefault="003613AC" w:rsidP="001C6977">
      <w:pPr>
        <w:rPr>
          <w:sz w:val="22"/>
          <w:szCs w:val="22"/>
        </w:rPr>
      </w:pPr>
      <w:r>
        <w:rPr>
          <w:sz w:val="22"/>
          <w:szCs w:val="22"/>
        </w:rPr>
        <w:t>In doing this, we have thought about:</w:t>
      </w:r>
    </w:p>
    <w:p w:rsidR="003613AC" w:rsidRDefault="003613AC" w:rsidP="001C6977">
      <w:pPr>
        <w:rPr>
          <w:sz w:val="22"/>
          <w:szCs w:val="22"/>
        </w:rPr>
      </w:pPr>
    </w:p>
    <w:p w:rsidR="003613AC" w:rsidRDefault="003613AC" w:rsidP="001C6977">
      <w:pPr>
        <w:pStyle w:val="ListParagraph"/>
        <w:numPr>
          <w:ilvl w:val="0"/>
          <w:numId w:val="3"/>
        </w:numPr>
        <w:rPr>
          <w:sz w:val="22"/>
          <w:szCs w:val="22"/>
        </w:rPr>
      </w:pPr>
      <w:r>
        <w:rPr>
          <w:sz w:val="22"/>
          <w:szCs w:val="22"/>
        </w:rPr>
        <w:t>h</w:t>
      </w:r>
      <w:r w:rsidRPr="005309EC">
        <w:rPr>
          <w:sz w:val="22"/>
          <w:szCs w:val="22"/>
        </w:rPr>
        <w:t>ow to ensure disabled pupils are</w:t>
      </w:r>
      <w:r>
        <w:rPr>
          <w:sz w:val="22"/>
          <w:szCs w:val="22"/>
        </w:rPr>
        <w:t xml:space="preserve"> as</w:t>
      </w:r>
      <w:r w:rsidRPr="005309EC">
        <w:rPr>
          <w:sz w:val="22"/>
          <w:szCs w:val="22"/>
        </w:rPr>
        <w:t xml:space="preserve"> prepared for life as the</w:t>
      </w:r>
      <w:r>
        <w:rPr>
          <w:sz w:val="22"/>
          <w:szCs w:val="22"/>
        </w:rPr>
        <w:t>ir non-disabled peers;</w:t>
      </w:r>
      <w:r w:rsidRPr="005309EC">
        <w:rPr>
          <w:sz w:val="22"/>
          <w:szCs w:val="22"/>
        </w:rPr>
        <w:t xml:space="preserve"> </w:t>
      </w:r>
    </w:p>
    <w:p w:rsidR="003613AC" w:rsidRDefault="003613AC" w:rsidP="001C6977">
      <w:pPr>
        <w:pStyle w:val="ListParagraph"/>
        <w:numPr>
          <w:ilvl w:val="0"/>
          <w:numId w:val="3"/>
        </w:numPr>
        <w:rPr>
          <w:sz w:val="22"/>
          <w:szCs w:val="22"/>
        </w:rPr>
      </w:pPr>
      <w:r>
        <w:rPr>
          <w:sz w:val="22"/>
          <w:szCs w:val="22"/>
        </w:rPr>
        <w:t xml:space="preserve">how we can encourage pupils with a disability to take part in after </w:t>
      </w:r>
      <w:r w:rsidRPr="005309EC">
        <w:rPr>
          <w:sz w:val="22"/>
          <w:szCs w:val="22"/>
        </w:rPr>
        <w:t>school clubs, le</w:t>
      </w:r>
      <w:r>
        <w:rPr>
          <w:sz w:val="22"/>
          <w:szCs w:val="22"/>
        </w:rPr>
        <w:t>isure and cultural activities and</w:t>
      </w:r>
      <w:r w:rsidRPr="005309EC">
        <w:rPr>
          <w:sz w:val="22"/>
          <w:szCs w:val="22"/>
        </w:rPr>
        <w:t xml:space="preserve"> school </w:t>
      </w:r>
      <w:r>
        <w:rPr>
          <w:sz w:val="22"/>
          <w:szCs w:val="22"/>
        </w:rPr>
        <w:t xml:space="preserve">visits; </w:t>
      </w:r>
    </w:p>
    <w:p w:rsidR="003613AC" w:rsidRDefault="003613AC" w:rsidP="001C6977">
      <w:pPr>
        <w:pStyle w:val="ListParagraph"/>
        <w:numPr>
          <w:ilvl w:val="0"/>
          <w:numId w:val="3"/>
        </w:numPr>
        <w:rPr>
          <w:sz w:val="22"/>
          <w:szCs w:val="22"/>
        </w:rPr>
      </w:pPr>
      <w:r>
        <w:rPr>
          <w:sz w:val="22"/>
          <w:szCs w:val="22"/>
        </w:rPr>
        <w:t>how we might provide</w:t>
      </w:r>
      <w:r w:rsidRPr="005309EC">
        <w:rPr>
          <w:sz w:val="22"/>
          <w:szCs w:val="22"/>
        </w:rPr>
        <w:t xml:space="preserve"> </w:t>
      </w:r>
      <w:r w:rsidRPr="00502BF8">
        <w:rPr>
          <w:sz w:val="22"/>
          <w:szCs w:val="22"/>
        </w:rPr>
        <w:t>auxiliary aids and services (something or someone that provides help or support)</w:t>
      </w:r>
      <w:r>
        <w:rPr>
          <w:sz w:val="22"/>
          <w:szCs w:val="22"/>
        </w:rPr>
        <w:t xml:space="preserve"> to pupils with a disability to support their</w:t>
      </w:r>
      <w:r w:rsidRPr="005309EC">
        <w:rPr>
          <w:sz w:val="22"/>
          <w:szCs w:val="22"/>
        </w:rPr>
        <w:t xml:space="preserve"> </w:t>
      </w:r>
      <w:r>
        <w:rPr>
          <w:sz w:val="22"/>
          <w:szCs w:val="22"/>
        </w:rPr>
        <w:t>access to</w:t>
      </w:r>
      <w:r w:rsidRPr="005309EC">
        <w:rPr>
          <w:sz w:val="22"/>
          <w:szCs w:val="22"/>
        </w:rPr>
        <w:t xml:space="preserve"> the curriculum;</w:t>
      </w:r>
    </w:p>
    <w:p w:rsidR="003613AC" w:rsidRDefault="003613AC" w:rsidP="001C6977">
      <w:pPr>
        <w:pStyle w:val="ListParagraph"/>
        <w:numPr>
          <w:ilvl w:val="0"/>
          <w:numId w:val="3"/>
        </w:numPr>
        <w:rPr>
          <w:sz w:val="22"/>
          <w:szCs w:val="22"/>
        </w:rPr>
      </w:pPr>
      <w:r>
        <w:rPr>
          <w:sz w:val="22"/>
          <w:szCs w:val="22"/>
        </w:rPr>
        <w:t>a</w:t>
      </w:r>
      <w:r w:rsidRPr="00147C85">
        <w:rPr>
          <w:sz w:val="22"/>
          <w:szCs w:val="22"/>
        </w:rPr>
        <w:t xml:space="preserve">dding specialist facilities </w:t>
      </w:r>
      <w:r>
        <w:rPr>
          <w:sz w:val="22"/>
          <w:szCs w:val="22"/>
        </w:rPr>
        <w:t xml:space="preserve">to our school </w:t>
      </w:r>
      <w:r w:rsidRPr="00147C85">
        <w:rPr>
          <w:sz w:val="22"/>
          <w:szCs w:val="22"/>
        </w:rPr>
        <w:t>as necessary</w:t>
      </w:r>
      <w:r>
        <w:rPr>
          <w:sz w:val="22"/>
          <w:szCs w:val="22"/>
        </w:rPr>
        <w:t xml:space="preserve"> and</w:t>
      </w:r>
      <w:r w:rsidRPr="00147C85">
        <w:rPr>
          <w:sz w:val="22"/>
          <w:szCs w:val="22"/>
        </w:rPr>
        <w:t xml:space="preserve"> </w:t>
      </w:r>
      <w:r>
        <w:rPr>
          <w:sz w:val="22"/>
          <w:szCs w:val="22"/>
        </w:rPr>
        <w:t>improving</w:t>
      </w:r>
      <w:r w:rsidRPr="00147C85">
        <w:rPr>
          <w:sz w:val="22"/>
          <w:szCs w:val="22"/>
        </w:rPr>
        <w:t xml:space="preserve"> the physical environment;</w:t>
      </w:r>
    </w:p>
    <w:p w:rsidR="003613AC" w:rsidRPr="00147C85" w:rsidRDefault="003613AC" w:rsidP="001C6977">
      <w:pPr>
        <w:pStyle w:val="ListParagraph"/>
        <w:numPr>
          <w:ilvl w:val="0"/>
          <w:numId w:val="3"/>
        </w:numPr>
        <w:rPr>
          <w:sz w:val="22"/>
          <w:szCs w:val="22"/>
        </w:rPr>
      </w:pPr>
      <w:r w:rsidRPr="00147C85">
        <w:rPr>
          <w:sz w:val="22"/>
          <w:szCs w:val="22"/>
        </w:rPr>
        <w:t xml:space="preserve">how </w:t>
      </w:r>
      <w:r>
        <w:rPr>
          <w:sz w:val="22"/>
          <w:szCs w:val="22"/>
        </w:rPr>
        <w:t>we can</w:t>
      </w:r>
      <w:r w:rsidRPr="00147C85">
        <w:rPr>
          <w:sz w:val="22"/>
          <w:szCs w:val="22"/>
        </w:rPr>
        <w:t xml:space="preserve"> improve the delivery of </w:t>
      </w:r>
      <w:r w:rsidRPr="00502BF8">
        <w:rPr>
          <w:sz w:val="22"/>
          <w:szCs w:val="22"/>
        </w:rPr>
        <w:t>written information, including making this</w:t>
      </w:r>
      <w:r w:rsidRPr="00147C85">
        <w:rPr>
          <w:sz w:val="22"/>
          <w:szCs w:val="22"/>
        </w:rPr>
        <w:t xml:space="preserve"> available in various preferred formats </w:t>
      </w:r>
      <w:r>
        <w:rPr>
          <w:sz w:val="22"/>
          <w:szCs w:val="22"/>
        </w:rPr>
        <w:t xml:space="preserve">and </w:t>
      </w:r>
      <w:r w:rsidRPr="00147C85">
        <w:rPr>
          <w:sz w:val="22"/>
          <w:szCs w:val="22"/>
        </w:rPr>
        <w:t>within a reasonable timeframe.</w:t>
      </w:r>
    </w:p>
    <w:p w:rsidR="003613AC" w:rsidRDefault="003613AC" w:rsidP="001C6977">
      <w:pPr>
        <w:rPr>
          <w:sz w:val="22"/>
          <w:szCs w:val="22"/>
        </w:rPr>
      </w:pPr>
    </w:p>
    <w:p w:rsidR="003613AC" w:rsidRDefault="003613AC" w:rsidP="001C6977">
      <w:pPr>
        <w:rPr>
          <w:sz w:val="22"/>
          <w:szCs w:val="22"/>
        </w:rPr>
      </w:pPr>
      <w:r>
        <w:rPr>
          <w:sz w:val="22"/>
          <w:szCs w:val="22"/>
        </w:rPr>
        <w:t>Our</w:t>
      </w:r>
      <w:r w:rsidRPr="00F3506D">
        <w:rPr>
          <w:sz w:val="22"/>
          <w:szCs w:val="22"/>
        </w:rPr>
        <w:t xml:space="preserve"> Accessibility Plan has been </w:t>
      </w:r>
      <w:r>
        <w:rPr>
          <w:sz w:val="22"/>
          <w:szCs w:val="22"/>
        </w:rPr>
        <w:t xml:space="preserve">written </w:t>
      </w:r>
      <w:r w:rsidRPr="00F3506D">
        <w:rPr>
          <w:sz w:val="22"/>
          <w:szCs w:val="22"/>
        </w:rPr>
        <w:t xml:space="preserve">based upon information </w:t>
      </w:r>
      <w:r>
        <w:rPr>
          <w:sz w:val="22"/>
          <w:szCs w:val="22"/>
        </w:rPr>
        <w:t>from</w:t>
      </w:r>
      <w:r w:rsidRPr="00F3506D">
        <w:rPr>
          <w:sz w:val="22"/>
          <w:szCs w:val="22"/>
        </w:rPr>
        <w:t xml:space="preserve"> the </w:t>
      </w:r>
      <w:r w:rsidRPr="00447B08">
        <w:rPr>
          <w:sz w:val="22"/>
          <w:szCs w:val="22"/>
        </w:rPr>
        <w:t>Local Authority</w:t>
      </w:r>
      <w:r>
        <w:rPr>
          <w:sz w:val="22"/>
          <w:szCs w:val="22"/>
        </w:rPr>
        <w:t>, Diocesan Sur</w:t>
      </w:r>
      <w:r w:rsidRPr="00447B08">
        <w:rPr>
          <w:sz w:val="22"/>
          <w:szCs w:val="22"/>
        </w:rPr>
        <w:t>veyor)</w:t>
      </w:r>
      <w:r w:rsidRPr="00F3506D">
        <w:rPr>
          <w:sz w:val="22"/>
          <w:szCs w:val="22"/>
        </w:rPr>
        <w:t xml:space="preserve"> and in </w:t>
      </w:r>
      <w:r>
        <w:rPr>
          <w:sz w:val="22"/>
          <w:szCs w:val="22"/>
        </w:rPr>
        <w:t>liaison</w:t>
      </w:r>
      <w:r w:rsidRPr="00F3506D">
        <w:rPr>
          <w:sz w:val="22"/>
          <w:szCs w:val="22"/>
        </w:rPr>
        <w:t xml:space="preserve"> with pupils, parents, staff and governors of the schoo</w:t>
      </w:r>
      <w:r>
        <w:rPr>
          <w:sz w:val="22"/>
          <w:szCs w:val="22"/>
        </w:rPr>
        <w:t xml:space="preserve">l and the Salisbury Diocese . It </w:t>
      </w:r>
      <w:r w:rsidRPr="00F3506D">
        <w:rPr>
          <w:sz w:val="22"/>
          <w:szCs w:val="22"/>
        </w:rPr>
        <w:t xml:space="preserve">will advise other school planning documents. </w:t>
      </w:r>
    </w:p>
    <w:p w:rsidR="003613AC" w:rsidRDefault="003613AC" w:rsidP="001C6977">
      <w:pPr>
        <w:rPr>
          <w:sz w:val="22"/>
          <w:szCs w:val="22"/>
        </w:rPr>
      </w:pPr>
    </w:p>
    <w:p w:rsidR="003613AC" w:rsidRPr="00FF3AAF" w:rsidRDefault="003613AC" w:rsidP="001C6977">
      <w:pPr>
        <w:rPr>
          <w:sz w:val="22"/>
          <w:szCs w:val="22"/>
        </w:rPr>
      </w:pPr>
      <w:r>
        <w:rPr>
          <w:sz w:val="22"/>
          <w:szCs w:val="22"/>
        </w:rPr>
        <w:t>St Gregory’s will work in partnership with the Local Authority and Diocesan Board</w:t>
      </w:r>
      <w:r w:rsidRPr="0093597B">
        <w:rPr>
          <w:sz w:val="22"/>
          <w:szCs w:val="22"/>
        </w:rPr>
        <w:t xml:space="preserve"> </w:t>
      </w:r>
      <w:r>
        <w:rPr>
          <w:sz w:val="22"/>
          <w:szCs w:val="22"/>
        </w:rPr>
        <w:t xml:space="preserve">in developing and implementing this Accessibility Plan and will adopt in principle the </w:t>
      </w:r>
      <w:r w:rsidRPr="00FF3AAF">
        <w:rPr>
          <w:sz w:val="22"/>
          <w:szCs w:val="22"/>
        </w:rPr>
        <w:t>Local Authority Strategy for Accessibility.</w:t>
      </w:r>
    </w:p>
    <w:p w:rsidR="003613AC" w:rsidRDefault="003613AC" w:rsidP="001C6977">
      <w:pPr>
        <w:rPr>
          <w:sz w:val="22"/>
          <w:szCs w:val="22"/>
        </w:rPr>
      </w:pPr>
    </w:p>
    <w:p w:rsidR="003613AC" w:rsidRPr="00FF3AAF" w:rsidRDefault="003613AC" w:rsidP="001C6977">
      <w:pPr>
        <w:rPr>
          <w:sz w:val="22"/>
          <w:szCs w:val="22"/>
        </w:rPr>
      </w:pPr>
      <w:r>
        <w:rPr>
          <w:sz w:val="22"/>
          <w:szCs w:val="22"/>
        </w:rPr>
        <w:t xml:space="preserve">Environmental or physical works undertaken in the school to improve access will follow and be guided by the relevant building regulations as advised by the Diocesan Surveyor and the </w:t>
      </w:r>
      <w:r w:rsidRPr="00FF3AAF">
        <w:rPr>
          <w:sz w:val="22"/>
          <w:szCs w:val="22"/>
        </w:rPr>
        <w:t>Local Authority Strategy for Accessibility.</w:t>
      </w:r>
    </w:p>
    <w:p w:rsidR="003613AC" w:rsidRDefault="003613AC" w:rsidP="001C6977">
      <w:pPr>
        <w:rPr>
          <w:sz w:val="22"/>
          <w:szCs w:val="22"/>
        </w:rPr>
      </w:pPr>
    </w:p>
    <w:p w:rsidR="003613AC" w:rsidRPr="00BD20F7" w:rsidRDefault="003613AC" w:rsidP="001C6977">
      <w:pPr>
        <w:pStyle w:val="Default"/>
        <w:spacing w:after="283"/>
        <w:rPr>
          <w:sz w:val="22"/>
          <w:szCs w:val="22"/>
        </w:rPr>
      </w:pPr>
      <w:r w:rsidRPr="00BD20F7">
        <w:rPr>
          <w:sz w:val="22"/>
          <w:szCs w:val="22"/>
        </w:rPr>
        <w:t xml:space="preserve">We will </w:t>
      </w:r>
      <w:r>
        <w:rPr>
          <w:sz w:val="22"/>
          <w:szCs w:val="22"/>
        </w:rPr>
        <w:t>seek advice</w:t>
      </w:r>
      <w:r w:rsidRPr="00BD20F7">
        <w:rPr>
          <w:sz w:val="22"/>
          <w:szCs w:val="22"/>
        </w:rPr>
        <w:t xml:space="preserve"> when new situations regarding pupils with disabilities are experienced. </w:t>
      </w:r>
    </w:p>
    <w:p w:rsidR="003613AC" w:rsidRDefault="003613AC" w:rsidP="001C6977">
      <w:pPr>
        <w:rPr>
          <w:sz w:val="22"/>
          <w:szCs w:val="22"/>
        </w:rPr>
      </w:pPr>
    </w:p>
    <w:p w:rsidR="003613AC" w:rsidRPr="00147C85" w:rsidRDefault="003613AC" w:rsidP="001C6977">
      <w:pPr>
        <w:pStyle w:val="ListParagraph"/>
        <w:numPr>
          <w:ilvl w:val="0"/>
          <w:numId w:val="2"/>
        </w:numPr>
        <w:tabs>
          <w:tab w:val="num" w:pos="426"/>
        </w:tabs>
        <w:rPr>
          <w:b/>
          <w:bCs/>
        </w:rPr>
      </w:pPr>
      <w:r>
        <w:rPr>
          <w:b/>
          <w:bCs/>
        </w:rPr>
        <w:t>Monitoring</w:t>
      </w:r>
    </w:p>
    <w:p w:rsidR="003613AC" w:rsidRDefault="003613AC" w:rsidP="001C6977">
      <w:pPr>
        <w:rPr>
          <w:sz w:val="22"/>
          <w:szCs w:val="22"/>
        </w:rPr>
      </w:pPr>
    </w:p>
    <w:p w:rsidR="003613AC" w:rsidRPr="00F3506D" w:rsidRDefault="003613AC" w:rsidP="001C6977">
      <w:pPr>
        <w:tabs>
          <w:tab w:val="num" w:pos="851"/>
        </w:tabs>
        <w:rPr>
          <w:sz w:val="22"/>
          <w:szCs w:val="22"/>
        </w:rPr>
      </w:pPr>
      <w:r>
        <w:rPr>
          <w:sz w:val="22"/>
          <w:szCs w:val="22"/>
        </w:rPr>
        <w:t>St Gregory’s School</w:t>
      </w:r>
      <w:r w:rsidRPr="00447B08">
        <w:rPr>
          <w:color w:val="FF0000"/>
          <w:sz w:val="22"/>
          <w:szCs w:val="22"/>
        </w:rPr>
        <w:t xml:space="preserve"> </w:t>
      </w:r>
      <w:r w:rsidRPr="00F3506D">
        <w:rPr>
          <w:sz w:val="22"/>
          <w:szCs w:val="22"/>
        </w:rPr>
        <w:t>Acc</w:t>
      </w:r>
      <w:r>
        <w:rPr>
          <w:sz w:val="22"/>
          <w:szCs w:val="22"/>
        </w:rPr>
        <w:t>essibility Plan covers a</w:t>
      </w:r>
      <w:r w:rsidRPr="00F3506D">
        <w:rPr>
          <w:sz w:val="22"/>
          <w:szCs w:val="22"/>
        </w:rPr>
        <w:t xml:space="preserve"> three</w:t>
      </w:r>
      <w:r>
        <w:rPr>
          <w:sz w:val="22"/>
          <w:szCs w:val="22"/>
        </w:rPr>
        <w:t xml:space="preserve"> year </w:t>
      </w:r>
      <w:r w:rsidRPr="00F3506D">
        <w:rPr>
          <w:sz w:val="22"/>
          <w:szCs w:val="22"/>
        </w:rPr>
        <w:t>period</w:t>
      </w:r>
      <w:r>
        <w:rPr>
          <w:sz w:val="22"/>
          <w:szCs w:val="22"/>
        </w:rPr>
        <w:t xml:space="preserve"> but will be </w:t>
      </w:r>
      <w:r w:rsidRPr="00847E42">
        <w:rPr>
          <w:sz w:val="22"/>
          <w:szCs w:val="22"/>
        </w:rPr>
        <w:t>reviewed regularly and updated if needed</w:t>
      </w:r>
      <w:r>
        <w:rPr>
          <w:sz w:val="22"/>
          <w:szCs w:val="22"/>
        </w:rPr>
        <w:t>. It will be monitored through the Governor Premises</w:t>
      </w:r>
      <w:r w:rsidRPr="00E736AE">
        <w:rPr>
          <w:color w:val="FF0000"/>
          <w:sz w:val="22"/>
          <w:szCs w:val="22"/>
        </w:rPr>
        <w:t xml:space="preserve"> </w:t>
      </w:r>
      <w:r>
        <w:rPr>
          <w:sz w:val="22"/>
          <w:szCs w:val="22"/>
        </w:rPr>
        <w:t>Committee and Governor Strategic Committee.</w:t>
      </w:r>
    </w:p>
    <w:p w:rsidR="003613AC" w:rsidRDefault="003613AC" w:rsidP="001C6977">
      <w:pPr>
        <w:tabs>
          <w:tab w:val="num" w:pos="851"/>
        </w:tabs>
        <w:rPr>
          <w:sz w:val="22"/>
          <w:szCs w:val="22"/>
        </w:rPr>
      </w:pPr>
    </w:p>
    <w:p w:rsidR="003613AC" w:rsidRPr="00E6129A" w:rsidRDefault="003613AC" w:rsidP="001C6977">
      <w:pPr>
        <w:rPr>
          <w:sz w:val="22"/>
          <w:szCs w:val="22"/>
        </w:rPr>
      </w:pPr>
      <w:r>
        <w:rPr>
          <w:sz w:val="22"/>
          <w:szCs w:val="22"/>
        </w:rPr>
        <w:t>The governing b</w:t>
      </w:r>
      <w:r w:rsidRPr="00E6129A">
        <w:rPr>
          <w:sz w:val="22"/>
          <w:szCs w:val="22"/>
        </w:rPr>
        <w:t>ody</w:t>
      </w:r>
      <w:r>
        <w:rPr>
          <w:sz w:val="22"/>
          <w:szCs w:val="22"/>
        </w:rPr>
        <w:t xml:space="preserve">, </w:t>
      </w:r>
      <w:r w:rsidRPr="00E6129A">
        <w:rPr>
          <w:sz w:val="22"/>
          <w:szCs w:val="22"/>
        </w:rPr>
        <w:t xml:space="preserve"> will monitor </w:t>
      </w:r>
      <w:r>
        <w:rPr>
          <w:sz w:val="22"/>
          <w:szCs w:val="22"/>
        </w:rPr>
        <w:t>St Gregory’s</w:t>
      </w:r>
      <w:r w:rsidRPr="00E6129A">
        <w:rPr>
          <w:sz w:val="22"/>
          <w:szCs w:val="22"/>
        </w:rPr>
        <w:t xml:space="preserve"> activity under the Equality Act 2010 (and in particular Schedule 10 regarding Accessibility and Schedule 13 regarding Reasonable Adjustments) and will advise upon the compliance with that duty.</w:t>
      </w:r>
    </w:p>
    <w:p w:rsidR="003613AC" w:rsidRDefault="003613AC" w:rsidP="001C6977">
      <w:pPr>
        <w:tabs>
          <w:tab w:val="num" w:pos="851"/>
        </w:tabs>
        <w:rPr>
          <w:sz w:val="22"/>
          <w:szCs w:val="22"/>
        </w:rPr>
      </w:pPr>
    </w:p>
    <w:p w:rsidR="003613AC" w:rsidRDefault="003613AC" w:rsidP="001C6977">
      <w:pPr>
        <w:tabs>
          <w:tab w:val="num" w:pos="851"/>
        </w:tabs>
        <w:rPr>
          <w:sz w:val="22"/>
          <w:szCs w:val="22"/>
        </w:rPr>
      </w:pPr>
      <w:r>
        <w:rPr>
          <w:sz w:val="22"/>
          <w:szCs w:val="22"/>
        </w:rPr>
        <w:t>St Gregory’s</w:t>
      </w:r>
      <w:r w:rsidRPr="00E736AE">
        <w:rPr>
          <w:color w:val="FF0000"/>
          <w:sz w:val="22"/>
          <w:szCs w:val="22"/>
        </w:rPr>
        <w:t xml:space="preserve"> </w:t>
      </w:r>
      <w:r>
        <w:rPr>
          <w:sz w:val="22"/>
          <w:szCs w:val="22"/>
        </w:rPr>
        <w:t xml:space="preserve">Accessibility </w:t>
      </w:r>
      <w:r w:rsidRPr="00AC4283">
        <w:rPr>
          <w:sz w:val="22"/>
          <w:szCs w:val="22"/>
        </w:rPr>
        <w:t xml:space="preserve">Plan </w:t>
      </w:r>
      <w:r>
        <w:rPr>
          <w:sz w:val="22"/>
          <w:szCs w:val="22"/>
        </w:rPr>
        <w:t>may</w:t>
      </w:r>
      <w:r w:rsidRPr="00AC4283">
        <w:rPr>
          <w:sz w:val="22"/>
          <w:szCs w:val="22"/>
        </w:rPr>
        <w:t xml:space="preserve"> be monitored by Ofsted </w:t>
      </w:r>
      <w:r>
        <w:rPr>
          <w:sz w:val="22"/>
          <w:szCs w:val="22"/>
        </w:rPr>
        <w:t>during Inspection processes in relation to Schedules 10 and 13 of the Equality Act 2010.</w:t>
      </w:r>
    </w:p>
    <w:p w:rsidR="003613AC" w:rsidRDefault="003613AC" w:rsidP="001C6977">
      <w:pPr>
        <w:rPr>
          <w:sz w:val="22"/>
          <w:szCs w:val="22"/>
        </w:rPr>
      </w:pPr>
      <w:bookmarkStart w:id="0" w:name="_GoBack"/>
      <w:bookmarkEnd w:id="0"/>
      <w:r>
        <w:rPr>
          <w:color w:val="FF0000"/>
          <w:sz w:val="22"/>
          <w:szCs w:val="22"/>
        </w:rPr>
        <w:t xml:space="preserve"> </w:t>
      </w:r>
    </w:p>
    <w:p w:rsidR="003613AC" w:rsidRDefault="003613AC" w:rsidP="001C6977">
      <w:pPr>
        <w:tabs>
          <w:tab w:val="left" w:pos="1701"/>
        </w:tabs>
        <w:rPr>
          <w:sz w:val="22"/>
          <w:szCs w:val="22"/>
        </w:rPr>
      </w:pPr>
    </w:p>
    <w:sectPr w:rsidR="003613AC" w:rsidSect="00E15314">
      <w:headerReference w:type="default" r:id="rId9"/>
      <w:footerReference w:type="default" r:id="rId10"/>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D7C" w:rsidRDefault="00267D7C" w:rsidP="00765138">
      <w:r>
        <w:separator/>
      </w:r>
    </w:p>
  </w:endnote>
  <w:endnote w:type="continuationSeparator" w:id="0">
    <w:p w:rsidR="00267D7C" w:rsidRDefault="00267D7C" w:rsidP="0076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3AC" w:rsidRDefault="007C5179" w:rsidP="00690E00">
    <w:pPr>
      <w:pStyle w:val="Footer"/>
      <w:framePr w:wrap="auto" w:vAnchor="text" w:hAnchor="margin" w:xAlign="center" w:y="1"/>
      <w:rPr>
        <w:rStyle w:val="PageNumber"/>
      </w:rPr>
    </w:pPr>
    <w:r>
      <w:rPr>
        <w:rStyle w:val="PageNumber"/>
      </w:rPr>
      <w:fldChar w:fldCharType="begin"/>
    </w:r>
    <w:r w:rsidR="003613AC">
      <w:rPr>
        <w:rStyle w:val="PageNumber"/>
      </w:rPr>
      <w:instrText xml:space="preserve">PAGE  </w:instrText>
    </w:r>
    <w:r>
      <w:rPr>
        <w:rStyle w:val="PageNumber"/>
      </w:rPr>
      <w:fldChar w:fldCharType="separate"/>
    </w:r>
    <w:r w:rsidR="00114C34">
      <w:rPr>
        <w:rStyle w:val="PageNumber"/>
        <w:noProof/>
      </w:rPr>
      <w:t>1</w:t>
    </w:r>
    <w:r>
      <w:rPr>
        <w:rStyle w:val="PageNumber"/>
      </w:rPr>
      <w:fldChar w:fldCharType="end"/>
    </w:r>
  </w:p>
  <w:p w:rsidR="003613AC" w:rsidRDefault="003613AC" w:rsidP="00DA5BB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D7C" w:rsidRDefault="00267D7C" w:rsidP="00765138">
      <w:r>
        <w:separator/>
      </w:r>
    </w:p>
  </w:footnote>
  <w:footnote w:type="continuationSeparator" w:id="0">
    <w:p w:rsidR="00267D7C" w:rsidRDefault="00267D7C" w:rsidP="0076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3AC" w:rsidRDefault="003613A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ECA"/>
    <w:multiLevelType w:val="hybridMultilevel"/>
    <w:tmpl w:val="232EEDE8"/>
    <w:lvl w:ilvl="0" w:tplc="9BC6869A">
      <w:start w:val="1"/>
      <w:numFmt w:val="decimal"/>
      <w:lvlText w:val="%1."/>
      <w:lvlJc w:val="left"/>
      <w:pPr>
        <w:ind w:left="360" w:hanging="360"/>
      </w:pPr>
      <w:rPr>
        <w:rFonts w:ascii="Arial" w:hAnsi="Arial" w:cs="Arial" w:hint="default"/>
        <w:b/>
        <w:bCs/>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401A7173"/>
    <w:multiLevelType w:val="hybridMultilevel"/>
    <w:tmpl w:val="0D2E0D6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4C18724F"/>
    <w:multiLevelType w:val="hybridMultilevel"/>
    <w:tmpl w:val="3172480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5710FDD"/>
    <w:multiLevelType w:val="hybridMultilevel"/>
    <w:tmpl w:val="FFA8886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77"/>
    <w:rsid w:val="00055F2F"/>
    <w:rsid w:val="001109F1"/>
    <w:rsid w:val="00114C34"/>
    <w:rsid w:val="0014757F"/>
    <w:rsid w:val="00147C85"/>
    <w:rsid w:val="001C6977"/>
    <w:rsid w:val="001C743C"/>
    <w:rsid w:val="00267D7C"/>
    <w:rsid w:val="003613AC"/>
    <w:rsid w:val="003F3D36"/>
    <w:rsid w:val="003F6E53"/>
    <w:rsid w:val="004333A9"/>
    <w:rsid w:val="00447B08"/>
    <w:rsid w:val="00461BAC"/>
    <w:rsid w:val="004A1932"/>
    <w:rsid w:val="004A7C68"/>
    <w:rsid w:val="004E0928"/>
    <w:rsid w:val="00502BF8"/>
    <w:rsid w:val="005309EC"/>
    <w:rsid w:val="00582FE0"/>
    <w:rsid w:val="005F067C"/>
    <w:rsid w:val="006025C3"/>
    <w:rsid w:val="00610A8E"/>
    <w:rsid w:val="006114B1"/>
    <w:rsid w:val="0062038F"/>
    <w:rsid w:val="00690E00"/>
    <w:rsid w:val="00694E51"/>
    <w:rsid w:val="006A6099"/>
    <w:rsid w:val="006B654D"/>
    <w:rsid w:val="006C0E77"/>
    <w:rsid w:val="00765138"/>
    <w:rsid w:val="007C5179"/>
    <w:rsid w:val="007D1E7E"/>
    <w:rsid w:val="0083569E"/>
    <w:rsid w:val="00847E42"/>
    <w:rsid w:val="008D331B"/>
    <w:rsid w:val="008E59D9"/>
    <w:rsid w:val="0090068C"/>
    <w:rsid w:val="00923273"/>
    <w:rsid w:val="0093597B"/>
    <w:rsid w:val="0098417B"/>
    <w:rsid w:val="009A2D32"/>
    <w:rsid w:val="009E5C44"/>
    <w:rsid w:val="00A26D80"/>
    <w:rsid w:val="00AC4283"/>
    <w:rsid w:val="00B002AF"/>
    <w:rsid w:val="00B535F8"/>
    <w:rsid w:val="00B762E5"/>
    <w:rsid w:val="00B8586A"/>
    <w:rsid w:val="00B941DB"/>
    <w:rsid w:val="00BD20F7"/>
    <w:rsid w:val="00BF6C6B"/>
    <w:rsid w:val="00C62832"/>
    <w:rsid w:val="00C978B0"/>
    <w:rsid w:val="00CD3AB2"/>
    <w:rsid w:val="00CD6A16"/>
    <w:rsid w:val="00D91989"/>
    <w:rsid w:val="00DA5BBA"/>
    <w:rsid w:val="00E15314"/>
    <w:rsid w:val="00E32C8A"/>
    <w:rsid w:val="00E6129A"/>
    <w:rsid w:val="00E736AE"/>
    <w:rsid w:val="00EA54B7"/>
    <w:rsid w:val="00EB30DD"/>
    <w:rsid w:val="00EB3276"/>
    <w:rsid w:val="00F32C9D"/>
    <w:rsid w:val="00F3506D"/>
    <w:rsid w:val="00F96A36"/>
    <w:rsid w:val="00FF3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046BA814"/>
  <w15:docId w15:val="{596C1FAC-DDE1-4D42-B5A1-436814AA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977"/>
    <w:rPr>
      <w:rFonts w:ascii="Arial" w:eastAsia="Times New Roman"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6977"/>
    <w:pPr>
      <w:tabs>
        <w:tab w:val="center" w:pos="4153"/>
        <w:tab w:val="right" w:pos="8306"/>
      </w:tabs>
    </w:pPr>
  </w:style>
  <w:style w:type="character" w:customStyle="1" w:styleId="HeaderChar">
    <w:name w:val="Header Char"/>
    <w:link w:val="Header"/>
    <w:uiPriority w:val="99"/>
    <w:locked/>
    <w:rsid w:val="001C6977"/>
    <w:rPr>
      <w:rFonts w:ascii="Arial" w:hAnsi="Arial" w:cs="Arial"/>
      <w:sz w:val="20"/>
      <w:szCs w:val="20"/>
    </w:rPr>
  </w:style>
  <w:style w:type="paragraph" w:styleId="Footer">
    <w:name w:val="footer"/>
    <w:basedOn w:val="Normal"/>
    <w:link w:val="FooterChar"/>
    <w:uiPriority w:val="99"/>
    <w:rsid w:val="001C6977"/>
    <w:pPr>
      <w:tabs>
        <w:tab w:val="center" w:pos="4153"/>
        <w:tab w:val="right" w:pos="8306"/>
      </w:tabs>
    </w:pPr>
  </w:style>
  <w:style w:type="character" w:customStyle="1" w:styleId="FooterChar">
    <w:name w:val="Footer Char"/>
    <w:link w:val="Footer"/>
    <w:uiPriority w:val="99"/>
    <w:locked/>
    <w:rsid w:val="001C6977"/>
    <w:rPr>
      <w:rFonts w:ascii="Arial" w:hAnsi="Arial" w:cs="Arial"/>
      <w:sz w:val="20"/>
      <w:szCs w:val="20"/>
    </w:rPr>
  </w:style>
  <w:style w:type="character" w:styleId="PageNumber">
    <w:name w:val="page number"/>
    <w:basedOn w:val="DefaultParagraphFont"/>
    <w:uiPriority w:val="99"/>
    <w:rsid w:val="001C6977"/>
  </w:style>
  <w:style w:type="paragraph" w:styleId="BodyText">
    <w:name w:val="Body Text"/>
    <w:basedOn w:val="Normal"/>
    <w:link w:val="BodyTextChar"/>
    <w:uiPriority w:val="99"/>
    <w:rsid w:val="001C6977"/>
    <w:pPr>
      <w:spacing w:after="120"/>
    </w:pPr>
  </w:style>
  <w:style w:type="character" w:customStyle="1" w:styleId="BodyTextChar">
    <w:name w:val="Body Text Char"/>
    <w:link w:val="BodyText"/>
    <w:uiPriority w:val="99"/>
    <w:locked/>
    <w:rsid w:val="001C6977"/>
    <w:rPr>
      <w:rFonts w:ascii="Arial" w:hAnsi="Arial" w:cs="Arial"/>
      <w:sz w:val="20"/>
      <w:szCs w:val="20"/>
    </w:rPr>
  </w:style>
  <w:style w:type="table" w:styleId="TableGrid">
    <w:name w:val="Table Grid"/>
    <w:basedOn w:val="TableNormal"/>
    <w:uiPriority w:val="99"/>
    <w:rsid w:val="001C69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C6977"/>
    <w:pPr>
      <w:ind w:left="720"/>
    </w:pPr>
  </w:style>
  <w:style w:type="paragraph" w:customStyle="1" w:styleId="Default">
    <w:name w:val="Default"/>
    <w:uiPriority w:val="99"/>
    <w:rsid w:val="001C6977"/>
    <w:pPr>
      <w:autoSpaceDE w:val="0"/>
      <w:autoSpaceDN w:val="0"/>
      <w:adjustRightInd w:val="0"/>
    </w:pPr>
    <w:rPr>
      <w:rFonts w:ascii="Arial" w:eastAsia="Times New Roman" w:hAnsi="Arial" w:cs="Arial"/>
      <w:color w:val="000000"/>
      <w:sz w:val="24"/>
      <w:szCs w:val="24"/>
    </w:rPr>
  </w:style>
  <w:style w:type="paragraph" w:customStyle="1" w:styleId="legclearfix2">
    <w:name w:val="legclearfix2"/>
    <w:basedOn w:val="Normal"/>
    <w:uiPriority w:val="99"/>
    <w:rsid w:val="001C6977"/>
    <w:pPr>
      <w:shd w:val="clear" w:color="auto" w:fill="FFFFFF"/>
      <w:spacing w:after="120" w:line="360" w:lineRule="atLeast"/>
    </w:pPr>
    <w:rPr>
      <w:rFonts w:ascii="Times New Roman" w:hAnsi="Times New Roman" w:cs="Times New Roman"/>
      <w:color w:val="000000"/>
      <w:sz w:val="19"/>
      <w:szCs w:val="19"/>
      <w:lang w:eastAsia="en-GB"/>
    </w:rPr>
  </w:style>
  <w:style w:type="paragraph" w:styleId="NoSpacing">
    <w:name w:val="No Spacing"/>
    <w:uiPriority w:val="99"/>
    <w:qFormat/>
    <w:rsid w:val="001C6977"/>
    <w:rPr>
      <w:rFonts w:cs="Calibri"/>
      <w:sz w:val="22"/>
      <w:szCs w:val="22"/>
      <w:lang w:eastAsia="en-US"/>
    </w:rPr>
  </w:style>
  <w:style w:type="paragraph" w:styleId="BalloonText">
    <w:name w:val="Balloon Text"/>
    <w:basedOn w:val="Normal"/>
    <w:link w:val="BalloonTextChar"/>
    <w:uiPriority w:val="99"/>
    <w:semiHidden/>
    <w:rsid w:val="001C6977"/>
    <w:rPr>
      <w:rFonts w:ascii="Tahoma" w:hAnsi="Tahoma" w:cs="Tahoma"/>
      <w:sz w:val="16"/>
      <w:szCs w:val="16"/>
    </w:rPr>
  </w:style>
  <w:style w:type="character" w:customStyle="1" w:styleId="BalloonTextChar">
    <w:name w:val="Balloon Text Char"/>
    <w:link w:val="BalloonText"/>
    <w:uiPriority w:val="99"/>
    <w:semiHidden/>
    <w:locked/>
    <w:rsid w:val="001C6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gregorymarnhull.dorset.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11083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St Gregory’s</vt:lpstr>
    </vt:vector>
  </TitlesOfParts>
  <Company>Microsoft</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Gregory’s</dc:title>
  <dc:creator>Pauline Guy</dc:creator>
  <cp:lastModifiedBy>Mrs Field</cp:lastModifiedBy>
  <cp:revision>2</cp:revision>
  <cp:lastPrinted>2017-01-18T13:12:00Z</cp:lastPrinted>
  <dcterms:created xsi:type="dcterms:W3CDTF">2021-11-18T12:23:00Z</dcterms:created>
  <dcterms:modified xsi:type="dcterms:W3CDTF">2021-11-18T12:23:00Z</dcterms:modified>
</cp:coreProperties>
</file>