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235" w:rsidRPr="00540235" w:rsidRDefault="00494FF0" w:rsidP="00494FF0">
      <w:pPr>
        <w:jc w:val="center"/>
        <w:rPr>
          <w:rFonts w:ascii="Bookman Old Style" w:hAnsi="Bookman Old Style"/>
          <w:b/>
          <w:i/>
          <w:sz w:val="36"/>
          <w:szCs w:val="36"/>
        </w:rPr>
      </w:pPr>
      <w:r>
        <w:rPr>
          <w:rFonts w:ascii="Bookman Old Style" w:hAnsi="Bookman Old Style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914400</wp:posOffset>
                </wp:positionV>
                <wp:extent cx="2849880" cy="2718435"/>
                <wp:effectExtent l="0" t="0" r="26670" b="2476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271843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9D7" w:rsidRPr="00494FF0" w:rsidRDefault="008549D7" w:rsidP="004B2744">
                            <w:pPr>
                              <w:shd w:val="clear" w:color="auto" w:fill="FFFF00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 w:rsidRPr="00494FF0">
                              <w:rPr>
                                <w:rFonts w:ascii="Lucida Calligraphy" w:hAnsi="Lucida Calligraphy"/>
                                <w:b/>
                              </w:rPr>
                              <w:t xml:space="preserve">Support for our </w:t>
                            </w:r>
                            <w:r w:rsidR="0006560F" w:rsidRPr="00494FF0">
                              <w:rPr>
                                <w:rFonts w:ascii="Lucida Calligraphy" w:hAnsi="Lucida Calligraphy"/>
                                <w:b/>
                              </w:rPr>
                              <w:t xml:space="preserve">SEND </w:t>
                            </w:r>
                            <w:r w:rsidRPr="00494FF0">
                              <w:rPr>
                                <w:rFonts w:ascii="Lucida Calligraphy" w:hAnsi="Lucida Calligraphy"/>
                                <w:b/>
                              </w:rPr>
                              <w:t>children at St Gregory’s:</w:t>
                            </w:r>
                          </w:p>
                          <w:p w:rsidR="008549D7" w:rsidRDefault="008549D7" w:rsidP="004B2744">
                            <w:pPr>
                              <w:shd w:val="clear" w:color="auto" w:fill="FFFF00"/>
                            </w:pPr>
                            <w:r>
                              <w:t>Quality First teaching, Individual targets, conferencing support, targeted support</w:t>
                            </w:r>
                            <w:r w:rsidR="0006560F">
                              <w:t>,</w:t>
                            </w:r>
                            <w:r>
                              <w:t xml:space="preserve"> off-site personalised provision, family support, WEB sessions (wellbeing, emotional, behaviour</w:t>
                            </w:r>
                            <w:proofErr w:type="gramStart"/>
                            <w:r>
                              <w:t>),rigorous</w:t>
                            </w:r>
                            <w:proofErr w:type="gramEnd"/>
                            <w:r>
                              <w:t xml:space="preserve"> monitoring and evaluation.</w:t>
                            </w:r>
                          </w:p>
                          <w:p w:rsidR="008549D7" w:rsidRDefault="008549D7" w:rsidP="004B2744">
                            <w:pPr>
                              <w:shd w:val="clear" w:color="auto" w:fill="FFFF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left:0;text-align:left;margin-left:-10.5pt;margin-top:1in;width:224.4pt;height:2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" fillcolor="yellow" strokecolor="#4472c4 [3204]" strokeweight=".5pt">
                <v:stroke joinstyle="miter"/>
                <v:textbox>
                  <w:txbxContent>
                    <w:p w:rsidR="008549D7" w:rsidRPr="00494FF0" w:rsidRDefault="008549D7" w:rsidP="004B2744">
                      <w:pPr>
                        <w:shd w:val="clear" w:color="auto" w:fill="FFFF00"/>
                        <w:rPr>
                          <w:rFonts w:ascii="Lucida Calligraphy" w:hAnsi="Lucida Calligraphy"/>
                          <w:b/>
                        </w:rPr>
                      </w:pPr>
                      <w:r w:rsidRPr="00494FF0">
                        <w:rPr>
                          <w:rFonts w:ascii="Lucida Calligraphy" w:hAnsi="Lucida Calligraphy"/>
                          <w:b/>
                        </w:rPr>
                        <w:t xml:space="preserve">Support for our </w:t>
                      </w:r>
                      <w:r w:rsidR="0006560F" w:rsidRPr="00494FF0">
                        <w:rPr>
                          <w:rFonts w:ascii="Lucida Calligraphy" w:hAnsi="Lucida Calligraphy"/>
                          <w:b/>
                        </w:rPr>
                        <w:t xml:space="preserve">SEND </w:t>
                      </w:r>
                      <w:r w:rsidRPr="00494FF0">
                        <w:rPr>
                          <w:rFonts w:ascii="Lucida Calligraphy" w:hAnsi="Lucida Calligraphy"/>
                          <w:b/>
                        </w:rPr>
                        <w:t>children at St Gregory’s:</w:t>
                      </w:r>
                    </w:p>
                    <w:p w:rsidR="008549D7" w:rsidRDefault="008549D7" w:rsidP="004B2744">
                      <w:pPr>
                        <w:shd w:val="clear" w:color="auto" w:fill="FFFF00"/>
                      </w:pPr>
                      <w:r>
                        <w:t>Quality First teaching, Individual targets, conferencing support, targeted support</w:t>
                      </w:r>
                      <w:r w:rsidR="0006560F">
                        <w:t>,</w:t>
                      </w:r>
                      <w:r>
                        <w:t xml:space="preserve"> off-site personalised provision, family support, WEB sessions (wellbeing, emotional, behaviour</w:t>
                      </w:r>
                      <w:proofErr w:type="gramStart"/>
                      <w:r>
                        <w:t>),rigorous</w:t>
                      </w:r>
                      <w:proofErr w:type="gramEnd"/>
                      <w:r>
                        <w:t xml:space="preserve"> monitoring and evaluation.</w:t>
                      </w:r>
                    </w:p>
                    <w:p w:rsidR="008549D7" w:rsidRDefault="008549D7" w:rsidP="004B2744">
                      <w:pPr>
                        <w:shd w:val="clear" w:color="auto" w:fill="FFFF00"/>
                      </w:pPr>
                    </w:p>
                  </w:txbxContent>
                </v:textbox>
              </v:oval>
            </w:pict>
          </mc:Fallback>
        </mc:AlternateContent>
      </w:r>
      <w:r w:rsidR="00E72DB4">
        <w:rPr>
          <w:rFonts w:ascii="Bookman Old Style" w:hAnsi="Bookman Old Style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7216140</wp:posOffset>
                </wp:positionH>
                <wp:positionV relativeFrom="paragraph">
                  <wp:posOffset>891540</wp:posOffset>
                </wp:positionV>
                <wp:extent cx="2804160" cy="2545080"/>
                <wp:effectExtent l="19050" t="19050" r="15240" b="26670"/>
                <wp:wrapNone/>
                <wp:docPr id="6" name="Pen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2545080"/>
                        </a:xfrm>
                        <a:prstGeom prst="pentagon">
                          <a:avLst/>
                        </a:prstGeom>
                        <a:solidFill>
                          <a:srgbClr val="00FFFF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60F" w:rsidRPr="00494FF0" w:rsidRDefault="004B2744" w:rsidP="008549D7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 w:rsidRPr="00494FF0">
                              <w:rPr>
                                <w:rFonts w:ascii="Lucida Calligraphy" w:hAnsi="Lucida Calligraphy"/>
                                <w:b/>
                              </w:rPr>
                              <w:t>Priorities</w:t>
                            </w:r>
                          </w:p>
                          <w:p w:rsidR="004B2744" w:rsidRDefault="004B2744" w:rsidP="008549D7">
                            <w:pPr>
                              <w:spacing w:after="0"/>
                              <w:jc w:val="center"/>
                            </w:pPr>
                            <w:r>
                              <w:t>Closing of the gap for our SEND children</w:t>
                            </w:r>
                          </w:p>
                          <w:p w:rsidR="004B2744" w:rsidRDefault="004B2744" w:rsidP="008549D7">
                            <w:pPr>
                              <w:spacing w:after="0"/>
                              <w:jc w:val="center"/>
                            </w:pPr>
                            <w:r>
                              <w:t>Ensuring staff are continually kept up to date with SEND CPD</w:t>
                            </w:r>
                          </w:p>
                          <w:p w:rsidR="005E78DC" w:rsidRDefault="005E78DC" w:rsidP="008549D7">
                            <w:pPr>
                              <w:spacing w:after="0"/>
                              <w:jc w:val="center"/>
                            </w:pPr>
                            <w:r>
                              <w:t>Systems / structures in place as our SEN cycle to be further embedded</w:t>
                            </w:r>
                          </w:p>
                          <w:p w:rsidR="004B2744" w:rsidRDefault="004B2744" w:rsidP="008549D7">
                            <w:pPr>
                              <w:spacing w:after="0"/>
                              <w:jc w:val="center"/>
                            </w:pPr>
                          </w:p>
                          <w:p w:rsidR="0006560F" w:rsidRDefault="0006560F" w:rsidP="008549D7">
                            <w:pPr>
                              <w:spacing w:after="0"/>
                              <w:jc w:val="center"/>
                            </w:pPr>
                          </w:p>
                          <w:p w:rsidR="0006560F" w:rsidRDefault="0006560F" w:rsidP="008549D7">
                            <w:pPr>
                              <w:spacing w:after="0"/>
                              <w:jc w:val="center"/>
                            </w:pPr>
                          </w:p>
                          <w:p w:rsidR="008549D7" w:rsidRDefault="008549D7" w:rsidP="008549D7">
                            <w:pPr>
                              <w:spacing w:after="0"/>
                              <w:jc w:val="center"/>
                            </w:pPr>
                          </w:p>
                          <w:p w:rsidR="008549D7" w:rsidRPr="008549D7" w:rsidRDefault="008549D7" w:rsidP="008549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agon 6" o:spid="_x0000_s1027" type="#_x0000_t56" style="position:absolute;left:0;text-align:left;margin-left:568.2pt;margin-top:70.2pt;width:220.8pt;height:20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" fillcolor="aqua" strokecolor="#ed7d31 [3205]" strokeweight=".5pt">
                <v:textbox>
                  <w:txbxContent>
                    <w:p w:rsidR="0006560F" w:rsidRPr="00494FF0" w:rsidRDefault="004B2744" w:rsidP="008549D7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 w:rsidRPr="00494FF0">
                        <w:rPr>
                          <w:rFonts w:ascii="Lucida Calligraphy" w:hAnsi="Lucida Calligraphy"/>
                          <w:b/>
                        </w:rPr>
                        <w:t>Priorities</w:t>
                      </w:r>
                    </w:p>
                    <w:p w:rsidR="004B2744" w:rsidRDefault="004B2744" w:rsidP="008549D7">
                      <w:pPr>
                        <w:spacing w:after="0"/>
                        <w:jc w:val="center"/>
                      </w:pPr>
                      <w:r>
                        <w:t>Closing of the gap for our SEND children</w:t>
                      </w:r>
                    </w:p>
                    <w:p w:rsidR="004B2744" w:rsidRDefault="004B2744" w:rsidP="008549D7">
                      <w:pPr>
                        <w:spacing w:after="0"/>
                        <w:jc w:val="center"/>
                      </w:pPr>
                      <w:r>
                        <w:t>Ensuring staff are continually kept up to date with SEND CPD</w:t>
                      </w:r>
                    </w:p>
                    <w:p w:rsidR="005E78DC" w:rsidRDefault="005E78DC" w:rsidP="008549D7">
                      <w:pPr>
                        <w:spacing w:after="0"/>
                        <w:jc w:val="center"/>
                      </w:pPr>
                      <w:r>
                        <w:t>Systems / structures in place as our SEN cycle to be further embedded</w:t>
                      </w:r>
                    </w:p>
                    <w:p w:rsidR="004B2744" w:rsidRDefault="004B2744" w:rsidP="008549D7">
                      <w:pPr>
                        <w:spacing w:after="0"/>
                        <w:jc w:val="center"/>
                      </w:pPr>
                    </w:p>
                    <w:p w:rsidR="0006560F" w:rsidRDefault="0006560F" w:rsidP="008549D7">
                      <w:pPr>
                        <w:spacing w:after="0"/>
                        <w:jc w:val="center"/>
                      </w:pPr>
                    </w:p>
                    <w:p w:rsidR="0006560F" w:rsidRDefault="0006560F" w:rsidP="008549D7">
                      <w:pPr>
                        <w:spacing w:after="0"/>
                        <w:jc w:val="center"/>
                      </w:pPr>
                    </w:p>
                    <w:p w:rsidR="008549D7" w:rsidRDefault="008549D7" w:rsidP="008549D7">
                      <w:pPr>
                        <w:spacing w:after="0"/>
                        <w:jc w:val="center"/>
                      </w:pPr>
                    </w:p>
                    <w:p w:rsidR="008549D7" w:rsidRPr="008549D7" w:rsidRDefault="008549D7" w:rsidP="008549D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40235">
        <w:rPr>
          <w:rFonts w:ascii="Bookman Old Style" w:hAnsi="Bookman Old Style"/>
          <w:b/>
          <w:i/>
          <w:noProof/>
          <w:sz w:val="36"/>
          <w:szCs w:val="36"/>
        </w:rPr>
        <w:drawing>
          <wp:inline distT="0" distB="0" distL="0" distR="0" wp14:anchorId="1B182885">
            <wp:extent cx="878205" cy="731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0235" w:rsidRPr="00540235">
        <w:rPr>
          <w:rFonts w:ascii="Bookman Old Style" w:hAnsi="Bookman Old Style"/>
          <w:b/>
          <w:i/>
          <w:sz w:val="36"/>
          <w:szCs w:val="36"/>
        </w:rPr>
        <w:t xml:space="preserve">St Gregory’s </w:t>
      </w:r>
      <w:r w:rsidR="00355672">
        <w:rPr>
          <w:rFonts w:ascii="Bookman Old Style" w:hAnsi="Bookman Old Style"/>
          <w:b/>
          <w:i/>
          <w:sz w:val="36"/>
          <w:szCs w:val="36"/>
        </w:rPr>
        <w:t>SEN</w:t>
      </w:r>
      <w:r w:rsidR="00540235" w:rsidRPr="00540235">
        <w:rPr>
          <w:rFonts w:ascii="Bookman Old Style" w:hAnsi="Bookman Old Style"/>
          <w:b/>
          <w:i/>
          <w:sz w:val="36"/>
          <w:szCs w:val="36"/>
        </w:rPr>
        <w:t xml:space="preserve"> in a nutshell – S</w:t>
      </w:r>
      <w:r w:rsidR="00410D34">
        <w:rPr>
          <w:rFonts w:ascii="Bookman Old Style" w:hAnsi="Bookman Old Style"/>
          <w:b/>
          <w:i/>
          <w:sz w:val="36"/>
          <w:szCs w:val="36"/>
        </w:rPr>
        <w:t>ummer</w:t>
      </w:r>
      <w:r w:rsidR="00540235" w:rsidRPr="00540235">
        <w:rPr>
          <w:rFonts w:ascii="Bookman Old Style" w:hAnsi="Bookman Old Style"/>
          <w:b/>
          <w:i/>
          <w:sz w:val="36"/>
          <w:szCs w:val="36"/>
        </w:rPr>
        <w:t xml:space="preserve"> 2021</w:t>
      </w:r>
      <w:r w:rsidR="00540235">
        <w:rPr>
          <w:rFonts w:ascii="Bookman Old Style" w:hAnsi="Bookman Old Style"/>
          <w:b/>
          <w:i/>
          <w:noProof/>
          <w:sz w:val="36"/>
          <w:szCs w:val="36"/>
        </w:rPr>
        <w:drawing>
          <wp:inline distT="0" distB="0" distL="0" distR="0" wp14:anchorId="39B310AC">
            <wp:extent cx="878205" cy="731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6D10" w:rsidRDefault="00494FF0" w:rsidP="00DB24F4">
      <w:pPr>
        <w:jc w:val="center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drawing>
          <wp:inline distT="0" distB="0" distL="0" distR="0" wp14:anchorId="248CD7F1">
            <wp:extent cx="2517775" cy="1021715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02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06DC">
        <w:rPr>
          <w:i/>
          <w:sz w:val="24"/>
          <w:szCs w:val="24"/>
        </w:rPr>
        <w:t xml:space="preserve">      </w:t>
      </w:r>
    </w:p>
    <w:p w:rsidR="001E6D10" w:rsidRDefault="00494FF0" w:rsidP="001E6D10">
      <w:pPr>
        <w:jc w:val="center"/>
        <w:rPr>
          <w:i/>
          <w:sz w:val="24"/>
          <w:szCs w:val="24"/>
        </w:rPr>
      </w:pPr>
      <w:r>
        <w:rPr>
          <w:rFonts w:ascii="Bookman Old Style" w:hAnsi="Bookman Old Style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1920875</wp:posOffset>
                </wp:positionV>
                <wp:extent cx="2453640" cy="1920240"/>
                <wp:effectExtent l="0" t="0" r="22860" b="2286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40" cy="1920240"/>
                        </a:xfrm>
                        <a:prstGeom prst="roundRect">
                          <a:avLst>
                            <a:gd name="adj" fmla="val 18018"/>
                          </a:avLst>
                        </a:prstGeom>
                        <a:solidFill>
                          <a:srgbClr val="0000FF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4CB" w:rsidRPr="00494FF0" w:rsidRDefault="005E64CB" w:rsidP="004B2744">
                            <w:pPr>
                              <w:shd w:val="clear" w:color="auto" w:fill="0000FF"/>
                              <w:rPr>
                                <w:b/>
                              </w:rPr>
                            </w:pPr>
                            <w:r w:rsidRPr="00494FF0">
                              <w:rPr>
                                <w:b/>
                              </w:rPr>
                              <w:t>Barriers to learning:</w:t>
                            </w:r>
                          </w:p>
                          <w:p w:rsidR="004B2744" w:rsidRDefault="004B2744" w:rsidP="004B2744">
                            <w:pPr>
                              <w:shd w:val="clear" w:color="auto" w:fill="0000FF"/>
                            </w:pPr>
                            <w:r>
                              <w:t>Parental engagement with supporting children at home</w:t>
                            </w:r>
                          </w:p>
                          <w:p w:rsidR="004B2744" w:rsidRDefault="004B2744" w:rsidP="004B2744">
                            <w:pPr>
                              <w:shd w:val="clear" w:color="auto" w:fill="0000FF"/>
                            </w:pPr>
                            <w:r>
                              <w:t>Time constraints for Tas</w:t>
                            </w:r>
                            <w:r w:rsidR="005E78DC">
                              <w:t xml:space="preserve"> (funding)</w:t>
                            </w:r>
                          </w:p>
                          <w:p w:rsidR="005E78DC" w:rsidRDefault="005E78DC" w:rsidP="004B2744">
                            <w:pPr>
                              <w:shd w:val="clear" w:color="auto" w:fill="0000FF"/>
                            </w:pPr>
                            <w:r>
                              <w:t>Behaviour</w:t>
                            </w:r>
                          </w:p>
                          <w:p w:rsidR="004B2744" w:rsidRDefault="004B2744" w:rsidP="004B2744">
                            <w:pPr>
                              <w:shd w:val="clear" w:color="auto" w:fill="0000FF"/>
                            </w:pPr>
                          </w:p>
                          <w:p w:rsidR="0006560F" w:rsidRDefault="0006560F" w:rsidP="004B2744">
                            <w:pPr>
                              <w:shd w:val="clear" w:color="auto" w:fill="0000FF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8" o:spid="_x0000_s1028" style="position:absolute;left:0;text-align:left;margin-left:22.2pt;margin-top:151.25pt;width:193.2pt;height:15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8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" fillcolor="blue" strokecolor="#70ad47 [3209]" strokeweight=".5pt">
                <v:stroke joinstyle="miter"/>
                <v:textbox>
                  <w:txbxContent>
                    <w:p w:rsidR="005E64CB" w:rsidRPr="00494FF0" w:rsidRDefault="005E64CB" w:rsidP="004B2744">
                      <w:pPr>
                        <w:shd w:val="clear" w:color="auto" w:fill="0000FF"/>
                        <w:rPr>
                          <w:b/>
                        </w:rPr>
                      </w:pPr>
                      <w:r w:rsidRPr="00494FF0">
                        <w:rPr>
                          <w:b/>
                        </w:rPr>
                        <w:t>Barriers to learning:</w:t>
                      </w:r>
                    </w:p>
                    <w:p w:rsidR="004B2744" w:rsidRDefault="004B2744" w:rsidP="004B2744">
                      <w:pPr>
                        <w:shd w:val="clear" w:color="auto" w:fill="0000FF"/>
                      </w:pPr>
                      <w:r>
                        <w:t>Parental engagement with supporting children at home</w:t>
                      </w:r>
                    </w:p>
                    <w:p w:rsidR="004B2744" w:rsidRDefault="004B2744" w:rsidP="004B2744">
                      <w:pPr>
                        <w:shd w:val="clear" w:color="auto" w:fill="0000FF"/>
                      </w:pPr>
                      <w:r>
                        <w:t>Time constraints for Tas</w:t>
                      </w:r>
                      <w:r w:rsidR="005E78DC">
                        <w:t xml:space="preserve"> (funding)</w:t>
                      </w:r>
                    </w:p>
                    <w:p w:rsidR="005E78DC" w:rsidRDefault="005E78DC" w:rsidP="004B2744">
                      <w:pPr>
                        <w:shd w:val="clear" w:color="auto" w:fill="0000FF"/>
                      </w:pPr>
                      <w:r>
                        <w:t>Behaviour</w:t>
                      </w:r>
                    </w:p>
                    <w:p w:rsidR="004B2744" w:rsidRDefault="004B2744" w:rsidP="004B2744">
                      <w:pPr>
                        <w:shd w:val="clear" w:color="auto" w:fill="0000FF"/>
                      </w:pPr>
                    </w:p>
                    <w:p w:rsidR="0006560F" w:rsidRDefault="0006560F" w:rsidP="004B2744">
                      <w:pPr>
                        <w:shd w:val="clear" w:color="auto" w:fill="0000FF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i/>
          <w:sz w:val="24"/>
          <w:szCs w:val="24"/>
        </w:rPr>
        <w:t xml:space="preserve">                                                                              </w:t>
      </w:r>
      <w:r w:rsidR="009206DC">
        <w:rPr>
          <w:i/>
          <w:sz w:val="24"/>
          <w:szCs w:val="24"/>
        </w:rPr>
        <w:t xml:space="preserve"> </w:t>
      </w:r>
      <w:r>
        <w:rPr>
          <w:i/>
          <w:noProof/>
          <w:sz w:val="24"/>
          <w:szCs w:val="24"/>
        </w:rPr>
        <w:drawing>
          <wp:inline distT="0" distB="0" distL="0" distR="0" wp14:anchorId="3A713A7F">
            <wp:extent cx="2458085" cy="3842237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19" cy="38848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06DC">
        <w:rPr>
          <w:i/>
          <w:sz w:val="24"/>
          <w:szCs w:val="24"/>
        </w:rPr>
        <w:t xml:space="preserve">                    </w:t>
      </w:r>
      <w:r>
        <w:rPr>
          <w:i/>
          <w:sz w:val="24"/>
          <w:szCs w:val="24"/>
        </w:rPr>
        <w:t xml:space="preserve"> </w:t>
      </w:r>
      <w:r w:rsidR="009206DC">
        <w:rPr>
          <w:i/>
          <w:sz w:val="24"/>
          <w:szCs w:val="24"/>
        </w:rPr>
        <w:t xml:space="preserve"> </w:t>
      </w:r>
      <w:r>
        <w:rPr>
          <w:i/>
          <w:noProof/>
          <w:sz w:val="24"/>
          <w:szCs w:val="24"/>
        </w:rPr>
        <w:drawing>
          <wp:inline distT="0" distB="0" distL="0" distR="0" wp14:anchorId="6472679A" wp14:editId="13FD7470">
            <wp:extent cx="2465305" cy="2133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407" cy="2134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06DC">
        <w:rPr>
          <w:i/>
          <w:sz w:val="24"/>
          <w:szCs w:val="24"/>
        </w:rPr>
        <w:t xml:space="preserve">                                                                   </w:t>
      </w:r>
    </w:p>
    <w:p w:rsidR="00DB24F4" w:rsidRDefault="009206DC" w:rsidP="001E6D1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</w:t>
      </w:r>
      <w:r w:rsidR="00DB24F4">
        <w:rPr>
          <w:i/>
          <w:sz w:val="24"/>
          <w:szCs w:val="24"/>
        </w:rPr>
        <w:t xml:space="preserve">                     </w:t>
      </w:r>
    </w:p>
    <w:p w:rsidR="00DB24F4" w:rsidRDefault="00DB24F4" w:rsidP="00494FF0">
      <w:pPr>
        <w:rPr>
          <w:i/>
          <w:sz w:val="24"/>
          <w:szCs w:val="24"/>
        </w:rPr>
      </w:pPr>
      <w:bookmarkStart w:id="0" w:name="_GoBack"/>
      <w:bookmarkEnd w:id="0"/>
    </w:p>
    <w:p w:rsidR="008549D7" w:rsidRDefault="008549D7" w:rsidP="00CC49BB">
      <w:pPr>
        <w:rPr>
          <w:rFonts w:ascii="Bookman Old Style" w:hAnsi="Bookman Old Style"/>
          <w:b/>
          <w:i/>
          <w:sz w:val="28"/>
          <w:szCs w:val="28"/>
        </w:rPr>
      </w:pPr>
    </w:p>
    <w:p w:rsidR="008549D7" w:rsidRDefault="0006560F" w:rsidP="00540235">
      <w:pPr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2EE953F5" wp14:editId="1061D138">
            <wp:extent cx="7828654" cy="1076325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80706" cy="1165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9D7" w:rsidRDefault="0006560F" w:rsidP="00540235">
      <w:pPr>
        <w:jc w:val="center"/>
        <w:rPr>
          <w:rFonts w:ascii="Bookman Old Style" w:hAnsi="Bookman Old Style"/>
          <w:b/>
          <w:i/>
          <w:sz w:val="28"/>
          <w:szCs w:val="28"/>
        </w:rPr>
      </w:pPr>
      <w:r w:rsidRPr="0006560F">
        <w:rPr>
          <w:noProof/>
        </w:rPr>
        <w:drawing>
          <wp:inline distT="0" distB="0" distL="0" distR="0" wp14:anchorId="6E9B1A36" wp14:editId="7416604B">
            <wp:extent cx="7832624" cy="1123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49295" cy="118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9D7" w:rsidRDefault="008549D7" w:rsidP="00540235">
      <w:pPr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8549D7" w:rsidRDefault="00494FF0" w:rsidP="00540235">
      <w:pPr>
        <w:jc w:val="center"/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2952750</wp:posOffset>
                </wp:positionH>
                <wp:positionV relativeFrom="paragraph">
                  <wp:posOffset>20955</wp:posOffset>
                </wp:positionV>
                <wp:extent cx="4257675" cy="3577590"/>
                <wp:effectExtent l="0" t="0" r="28575" b="2286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3577590"/>
                        </a:xfrm>
                        <a:prstGeom prst="roundRect">
                          <a:avLst/>
                        </a:prstGeom>
                        <a:solidFill>
                          <a:srgbClr val="FF00FF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8DC" w:rsidRPr="00494FF0" w:rsidRDefault="005E64CB" w:rsidP="005E78DC">
                            <w:pPr>
                              <w:shd w:val="clear" w:color="auto" w:fill="FF00FF"/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 w:rsidR="00E72DB4" w:rsidRPr="00494FF0">
                              <w:rPr>
                                <w:b/>
                                <w:sz w:val="24"/>
                                <w:szCs w:val="24"/>
                              </w:rPr>
                              <w:t>Provision provided through:</w:t>
                            </w:r>
                          </w:p>
                          <w:p w:rsidR="005E64CB" w:rsidRDefault="005E64CB" w:rsidP="005E78DC">
                            <w:pPr>
                              <w:shd w:val="clear" w:color="auto" w:fill="FF00FF"/>
                              <w:spacing w:after="0"/>
                            </w:pPr>
                            <w:r>
                              <w:t>High quality first teaching</w:t>
                            </w:r>
                          </w:p>
                          <w:p w:rsidR="00E72DB4" w:rsidRDefault="00E72DB4" w:rsidP="005E78DC">
                            <w:pPr>
                              <w:shd w:val="clear" w:color="auto" w:fill="FF00FF"/>
                              <w:spacing w:after="0" w:line="240" w:lineRule="auto"/>
                            </w:pPr>
                            <w:r>
                              <w:t>Ensuring staff deliver high quality interventions / catch up – close the gap</w:t>
                            </w:r>
                          </w:p>
                          <w:p w:rsidR="005E78DC" w:rsidRDefault="005E78DC" w:rsidP="005E78DC">
                            <w:pPr>
                              <w:shd w:val="clear" w:color="auto" w:fill="FF00FF"/>
                              <w:spacing w:after="0"/>
                            </w:pPr>
                            <w:r>
                              <w:t>Precision Teaching</w:t>
                            </w:r>
                          </w:p>
                          <w:p w:rsidR="00E72DB4" w:rsidRDefault="00E72DB4" w:rsidP="005E78DC">
                            <w:pPr>
                              <w:shd w:val="clear" w:color="auto" w:fill="FF00FF"/>
                              <w:spacing w:after="0"/>
                            </w:pPr>
                            <w:r>
                              <w:t>Reading support</w:t>
                            </w:r>
                          </w:p>
                          <w:p w:rsidR="00410D34" w:rsidRDefault="00410D34" w:rsidP="00494FF0">
                            <w:pPr>
                              <w:shd w:val="clear" w:color="auto" w:fill="FF00FF"/>
                              <w:spacing w:after="0"/>
                            </w:pPr>
                            <w:r>
                              <w:t>Maths intervention</w:t>
                            </w:r>
                          </w:p>
                          <w:p w:rsidR="005E78DC" w:rsidRDefault="005E78DC" w:rsidP="005E78DC">
                            <w:pPr>
                              <w:shd w:val="clear" w:color="auto" w:fill="FF00FF"/>
                              <w:spacing w:after="0"/>
                            </w:pPr>
                            <w:proofErr w:type="spellStart"/>
                            <w:r>
                              <w:t>Nessy</w:t>
                            </w:r>
                            <w:proofErr w:type="spellEnd"/>
                          </w:p>
                          <w:p w:rsidR="005E78DC" w:rsidRDefault="005E78DC" w:rsidP="005E78DC">
                            <w:pPr>
                              <w:shd w:val="clear" w:color="auto" w:fill="FF00FF"/>
                              <w:spacing w:after="0"/>
                            </w:pPr>
                            <w:r>
                              <w:t xml:space="preserve">TT </w:t>
                            </w:r>
                            <w:proofErr w:type="spellStart"/>
                            <w:r>
                              <w:t>Rockstars</w:t>
                            </w:r>
                            <w:proofErr w:type="spellEnd"/>
                          </w:p>
                          <w:p w:rsidR="005E78DC" w:rsidRDefault="005E78DC" w:rsidP="005E78DC">
                            <w:pPr>
                              <w:shd w:val="clear" w:color="auto" w:fill="FF00FF"/>
                              <w:spacing w:after="0"/>
                            </w:pPr>
                            <w:r>
                              <w:t>Learn to move</w:t>
                            </w:r>
                          </w:p>
                          <w:p w:rsidR="005E78DC" w:rsidRDefault="005B57A0" w:rsidP="005E78DC">
                            <w:pPr>
                              <w:shd w:val="clear" w:color="auto" w:fill="FF00FF"/>
                              <w:spacing w:after="0"/>
                            </w:pPr>
                            <w:r>
                              <w:t xml:space="preserve">Effective </w:t>
                            </w:r>
                            <w:r w:rsidR="00E72DB4">
                              <w:t>Marking &amp; Feedback</w:t>
                            </w:r>
                          </w:p>
                          <w:p w:rsidR="00E72DB4" w:rsidRDefault="00E72DB4" w:rsidP="005E78DC">
                            <w:pPr>
                              <w:shd w:val="clear" w:color="auto" w:fill="FF00FF"/>
                              <w:spacing w:after="0"/>
                            </w:pPr>
                            <w:r>
                              <w:t>WEB sessions for social, emotional, behaviour needs</w:t>
                            </w:r>
                          </w:p>
                          <w:p w:rsidR="00E72DB4" w:rsidRDefault="00E72DB4" w:rsidP="005E78DC">
                            <w:pPr>
                              <w:shd w:val="clear" w:color="auto" w:fill="FF00FF"/>
                              <w:spacing w:after="0"/>
                            </w:pPr>
                            <w:r>
                              <w:t>Develop learning of ‘whole child’</w:t>
                            </w:r>
                          </w:p>
                          <w:p w:rsidR="00E72DB4" w:rsidRDefault="005B57A0" w:rsidP="00E72DB4">
                            <w:r>
                              <w:t xml:space="preserve">Access to curriculum </w:t>
                            </w:r>
                          </w:p>
                          <w:p w:rsidR="00E72DB4" w:rsidRDefault="00E72DB4" w:rsidP="00E72DB4"/>
                          <w:p w:rsidR="00E72DB4" w:rsidRDefault="00E72DB4" w:rsidP="005E64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0" o:spid="_x0000_s1029" style="position:absolute;left:0;text-align:left;margin-left:232.5pt;margin-top:1.65pt;width:335.25pt;height:281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" fillcolor="fuchsia" strokecolor="#ffc000 [3207]" strokeweight=".5pt">
                <v:stroke joinstyle="miter"/>
                <v:textbox>
                  <w:txbxContent>
                    <w:p w:rsidR="005E78DC" w:rsidRPr="00494FF0" w:rsidRDefault="005E64CB" w:rsidP="005E78DC">
                      <w:pPr>
                        <w:shd w:val="clear" w:color="auto" w:fill="FF00FF"/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 w:rsidR="00E72DB4" w:rsidRPr="00494FF0">
                        <w:rPr>
                          <w:b/>
                          <w:sz w:val="24"/>
                          <w:szCs w:val="24"/>
                        </w:rPr>
                        <w:t>Provision provided through:</w:t>
                      </w:r>
                    </w:p>
                    <w:p w:rsidR="005E64CB" w:rsidRDefault="005E64CB" w:rsidP="005E78DC">
                      <w:pPr>
                        <w:shd w:val="clear" w:color="auto" w:fill="FF00FF"/>
                        <w:spacing w:after="0"/>
                      </w:pPr>
                      <w:r>
                        <w:t>High quality first teaching</w:t>
                      </w:r>
                    </w:p>
                    <w:p w:rsidR="00E72DB4" w:rsidRDefault="00E72DB4" w:rsidP="005E78DC">
                      <w:pPr>
                        <w:shd w:val="clear" w:color="auto" w:fill="FF00FF"/>
                        <w:spacing w:after="0" w:line="240" w:lineRule="auto"/>
                      </w:pPr>
                      <w:r>
                        <w:t>Ensuring staff deliver high quality interventions / catch up – close the gap</w:t>
                      </w:r>
                    </w:p>
                    <w:p w:rsidR="005E78DC" w:rsidRDefault="005E78DC" w:rsidP="005E78DC">
                      <w:pPr>
                        <w:shd w:val="clear" w:color="auto" w:fill="FF00FF"/>
                        <w:spacing w:after="0"/>
                      </w:pPr>
                      <w:r>
                        <w:t>Precision Teaching</w:t>
                      </w:r>
                    </w:p>
                    <w:p w:rsidR="00E72DB4" w:rsidRDefault="00E72DB4" w:rsidP="005E78DC">
                      <w:pPr>
                        <w:shd w:val="clear" w:color="auto" w:fill="FF00FF"/>
                        <w:spacing w:after="0"/>
                      </w:pPr>
                      <w:r>
                        <w:t>Reading support</w:t>
                      </w:r>
                    </w:p>
                    <w:p w:rsidR="00410D34" w:rsidRDefault="00410D34" w:rsidP="00494FF0">
                      <w:pPr>
                        <w:shd w:val="clear" w:color="auto" w:fill="FF00FF"/>
                        <w:spacing w:after="0"/>
                      </w:pPr>
                      <w:r>
                        <w:t>Maths intervention</w:t>
                      </w:r>
                    </w:p>
                    <w:p w:rsidR="005E78DC" w:rsidRDefault="005E78DC" w:rsidP="005E78DC">
                      <w:pPr>
                        <w:shd w:val="clear" w:color="auto" w:fill="FF00FF"/>
                        <w:spacing w:after="0"/>
                      </w:pPr>
                      <w:proofErr w:type="spellStart"/>
                      <w:r>
                        <w:t>Nessy</w:t>
                      </w:r>
                      <w:proofErr w:type="spellEnd"/>
                    </w:p>
                    <w:p w:rsidR="005E78DC" w:rsidRDefault="005E78DC" w:rsidP="005E78DC">
                      <w:pPr>
                        <w:shd w:val="clear" w:color="auto" w:fill="FF00FF"/>
                        <w:spacing w:after="0"/>
                      </w:pPr>
                      <w:r>
                        <w:t xml:space="preserve">TT </w:t>
                      </w:r>
                      <w:proofErr w:type="spellStart"/>
                      <w:r>
                        <w:t>Rockstars</w:t>
                      </w:r>
                      <w:proofErr w:type="spellEnd"/>
                    </w:p>
                    <w:p w:rsidR="005E78DC" w:rsidRDefault="005E78DC" w:rsidP="005E78DC">
                      <w:pPr>
                        <w:shd w:val="clear" w:color="auto" w:fill="FF00FF"/>
                        <w:spacing w:after="0"/>
                      </w:pPr>
                      <w:r>
                        <w:t>Learn to move</w:t>
                      </w:r>
                    </w:p>
                    <w:p w:rsidR="005E78DC" w:rsidRDefault="005B57A0" w:rsidP="005E78DC">
                      <w:pPr>
                        <w:shd w:val="clear" w:color="auto" w:fill="FF00FF"/>
                        <w:spacing w:after="0"/>
                      </w:pPr>
                      <w:r>
                        <w:t xml:space="preserve">Effective </w:t>
                      </w:r>
                      <w:r w:rsidR="00E72DB4">
                        <w:t>Marking &amp; Feedback</w:t>
                      </w:r>
                    </w:p>
                    <w:p w:rsidR="00E72DB4" w:rsidRDefault="00E72DB4" w:rsidP="005E78DC">
                      <w:pPr>
                        <w:shd w:val="clear" w:color="auto" w:fill="FF00FF"/>
                        <w:spacing w:after="0"/>
                      </w:pPr>
                      <w:r>
                        <w:t>WEB sessions for social, emotional, behaviour needs</w:t>
                      </w:r>
                    </w:p>
                    <w:p w:rsidR="00E72DB4" w:rsidRDefault="00E72DB4" w:rsidP="005E78DC">
                      <w:pPr>
                        <w:shd w:val="clear" w:color="auto" w:fill="FF00FF"/>
                        <w:spacing w:after="0"/>
                      </w:pPr>
                      <w:r>
                        <w:t>Develop learning of ‘whole child’</w:t>
                      </w:r>
                    </w:p>
                    <w:p w:rsidR="00E72DB4" w:rsidRDefault="005B57A0" w:rsidP="00E72DB4">
                      <w:r>
                        <w:t xml:space="preserve">Access to curriculum </w:t>
                      </w:r>
                    </w:p>
                    <w:p w:rsidR="00E72DB4" w:rsidRDefault="00E72DB4" w:rsidP="00E72DB4"/>
                    <w:p w:rsidR="00E72DB4" w:rsidRDefault="00E72DB4" w:rsidP="005E64C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549D7" w:rsidRDefault="008549D7" w:rsidP="00540235">
      <w:pPr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8549D7" w:rsidRDefault="008549D7" w:rsidP="00540235">
      <w:pPr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8549D7" w:rsidRDefault="008549D7" w:rsidP="00540235">
      <w:pPr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8549D7" w:rsidRPr="00540235" w:rsidRDefault="008549D7" w:rsidP="008549D7">
      <w:pPr>
        <w:rPr>
          <w:rFonts w:ascii="Bookman Old Style" w:hAnsi="Bookman Old Style"/>
          <w:b/>
          <w:i/>
          <w:sz w:val="28"/>
          <w:szCs w:val="28"/>
        </w:rPr>
      </w:pPr>
    </w:p>
    <w:sectPr w:rsidR="008549D7" w:rsidRPr="00540235" w:rsidSect="00F32F1A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35"/>
    <w:rsid w:val="0006560F"/>
    <w:rsid w:val="00127CA5"/>
    <w:rsid w:val="001E6D10"/>
    <w:rsid w:val="0030402C"/>
    <w:rsid w:val="00355672"/>
    <w:rsid w:val="00410D34"/>
    <w:rsid w:val="00494FF0"/>
    <w:rsid w:val="004B2744"/>
    <w:rsid w:val="00517689"/>
    <w:rsid w:val="00540235"/>
    <w:rsid w:val="005B57A0"/>
    <w:rsid w:val="005E64CB"/>
    <w:rsid w:val="005E78DC"/>
    <w:rsid w:val="0061203F"/>
    <w:rsid w:val="00730902"/>
    <w:rsid w:val="008549D7"/>
    <w:rsid w:val="009206DC"/>
    <w:rsid w:val="00AD4A60"/>
    <w:rsid w:val="00C33EDD"/>
    <w:rsid w:val="00CC49BB"/>
    <w:rsid w:val="00D303A6"/>
    <w:rsid w:val="00DB24F4"/>
    <w:rsid w:val="00E72DB4"/>
    <w:rsid w:val="00F32F1A"/>
    <w:rsid w:val="00F9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05026D3"/>
  <w15:chartTrackingRefBased/>
  <w15:docId w15:val="{6BE6AC8A-3D45-469E-865E-68A0BD92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6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Field</dc:creator>
  <cp:keywords/>
  <dc:description/>
  <cp:lastModifiedBy>Mrs Field</cp:lastModifiedBy>
  <cp:revision>2</cp:revision>
  <cp:lastPrinted>2021-09-20T14:31:00Z</cp:lastPrinted>
  <dcterms:created xsi:type="dcterms:W3CDTF">2021-09-20T14:33:00Z</dcterms:created>
  <dcterms:modified xsi:type="dcterms:W3CDTF">2021-09-20T14:33:00Z</dcterms:modified>
</cp:coreProperties>
</file>