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35" w:rsidRPr="00540235" w:rsidRDefault="00540235" w:rsidP="00494FF0">
      <w:pPr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noProof/>
          <w:sz w:val="36"/>
          <w:szCs w:val="36"/>
        </w:rPr>
        <w:drawing>
          <wp:inline distT="0" distB="0" distL="0" distR="0" wp14:anchorId="1B182885">
            <wp:extent cx="87820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629A">
        <w:rPr>
          <w:rFonts w:ascii="Bookman Old Style" w:hAnsi="Bookman Old Style"/>
          <w:b/>
          <w:i/>
          <w:sz w:val="36"/>
          <w:szCs w:val="36"/>
        </w:rPr>
        <w:t xml:space="preserve">  </w:t>
      </w:r>
      <w:r w:rsidRPr="00540235">
        <w:rPr>
          <w:rFonts w:ascii="Bookman Old Style" w:hAnsi="Bookman Old Style"/>
          <w:b/>
          <w:i/>
          <w:sz w:val="36"/>
          <w:szCs w:val="36"/>
        </w:rPr>
        <w:t xml:space="preserve">St Gregory’s </w:t>
      </w:r>
      <w:r w:rsidR="00355672">
        <w:rPr>
          <w:rFonts w:ascii="Bookman Old Style" w:hAnsi="Bookman Old Style"/>
          <w:b/>
          <w:i/>
          <w:sz w:val="36"/>
          <w:szCs w:val="36"/>
        </w:rPr>
        <w:t>SEN</w:t>
      </w:r>
      <w:r w:rsidRPr="00540235">
        <w:rPr>
          <w:rFonts w:ascii="Bookman Old Style" w:hAnsi="Bookman Old Style"/>
          <w:b/>
          <w:i/>
          <w:sz w:val="36"/>
          <w:szCs w:val="36"/>
        </w:rPr>
        <w:t xml:space="preserve"> in a nutshell – </w:t>
      </w:r>
      <w:r w:rsidR="004E35D7">
        <w:rPr>
          <w:rFonts w:ascii="Bookman Old Style" w:hAnsi="Bookman Old Style"/>
          <w:b/>
          <w:i/>
          <w:sz w:val="36"/>
          <w:szCs w:val="36"/>
        </w:rPr>
        <w:t>Spring</w:t>
      </w:r>
      <w:r w:rsidR="00A84BFC">
        <w:rPr>
          <w:rFonts w:ascii="Bookman Old Style" w:hAnsi="Bookman Old Style"/>
          <w:b/>
          <w:i/>
          <w:sz w:val="36"/>
          <w:szCs w:val="36"/>
        </w:rPr>
        <w:t xml:space="preserve"> 2 </w:t>
      </w:r>
      <w:r w:rsidR="000F629A">
        <w:rPr>
          <w:rFonts w:ascii="Bookman Old Style" w:hAnsi="Bookman Old Style"/>
          <w:b/>
          <w:i/>
          <w:sz w:val="36"/>
          <w:szCs w:val="36"/>
        </w:rPr>
        <w:t>–</w:t>
      </w:r>
      <w:r w:rsidRPr="00540235">
        <w:rPr>
          <w:rFonts w:ascii="Bookman Old Style" w:hAnsi="Bookman Old Style"/>
          <w:b/>
          <w:i/>
          <w:sz w:val="36"/>
          <w:szCs w:val="36"/>
        </w:rPr>
        <w:t xml:space="preserve"> 202</w:t>
      </w:r>
      <w:r w:rsidR="004E35D7">
        <w:rPr>
          <w:rFonts w:ascii="Bookman Old Style" w:hAnsi="Bookman Old Style"/>
          <w:b/>
          <w:i/>
          <w:sz w:val="36"/>
          <w:szCs w:val="36"/>
        </w:rPr>
        <w:t>2</w:t>
      </w:r>
      <w:r w:rsidR="000F629A">
        <w:rPr>
          <w:rFonts w:ascii="Bookman Old Style" w:hAnsi="Bookman Old Style"/>
          <w:b/>
          <w:i/>
          <w:sz w:val="36"/>
          <w:szCs w:val="36"/>
        </w:rPr>
        <w:t xml:space="preserve">   </w:t>
      </w:r>
      <w:r>
        <w:rPr>
          <w:rFonts w:ascii="Bookman Old Style" w:hAnsi="Bookman Old Style"/>
          <w:b/>
          <w:i/>
          <w:noProof/>
          <w:sz w:val="36"/>
          <w:szCs w:val="36"/>
        </w:rPr>
        <w:drawing>
          <wp:inline distT="0" distB="0" distL="0" distR="0" wp14:anchorId="39B310AC">
            <wp:extent cx="878205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29A" w:rsidRDefault="009206DC" w:rsidP="00DB24F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135088">
        <w:rPr>
          <w:i/>
          <w:sz w:val="24"/>
          <w:szCs w:val="24"/>
        </w:rPr>
        <w:t xml:space="preserve">                                                </w:t>
      </w:r>
    </w:p>
    <w:p w:rsidR="001E6D10" w:rsidRDefault="00EB2CCA" w:rsidP="000F629A">
      <w:pPr>
        <w:jc w:val="right"/>
        <w:rPr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85725</wp:posOffset>
                </wp:positionV>
                <wp:extent cx="2286000" cy="46482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48200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DB4" w:rsidRPr="000F629A" w:rsidRDefault="00F73229" w:rsidP="00F732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Strengths of St Gregory’s SEND</w:t>
                            </w:r>
                          </w:p>
                          <w:p w:rsidR="00F73229" w:rsidRPr="000F629A" w:rsidRDefault="00F73229" w:rsidP="00F73229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Quality first teaching using adaptions / scaffolding</w:t>
                            </w: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35088" w:rsidRPr="000F629A" w:rsidRDefault="00135088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Impact of intervention sessions</w:t>
                            </w: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B2CCA" w:rsidRDefault="00135088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Birmingham Toolkit to </w:t>
                            </w:r>
                          </w:p>
                          <w:p w:rsidR="00135088" w:rsidRPr="000F629A" w:rsidRDefault="00135088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identify targets</w:t>
                            </w: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E72DB4" w:rsidRPr="000F629A" w:rsidRDefault="00F73229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Relationships with parents</w:t>
                            </w: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73229" w:rsidRPr="000F629A" w:rsidRDefault="00F73229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Knowledge of the children and their families</w:t>
                            </w: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73229" w:rsidRPr="000F629A" w:rsidRDefault="00F73229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Individual teaching / support</w:t>
                            </w: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73229" w:rsidRPr="000F629A" w:rsidRDefault="00F73229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Systems for tracking</w:t>
                            </w:r>
                          </w:p>
                          <w:p w:rsidR="00EB2CCA" w:rsidRDefault="00EB2CCA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73229" w:rsidRPr="000F629A" w:rsidRDefault="00F73229" w:rsidP="00F7322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Early identification</w:t>
                            </w:r>
                          </w:p>
                          <w:p w:rsidR="00F73229" w:rsidRDefault="00F73229" w:rsidP="00F732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026" style="position:absolute;left:0;text-align:left;margin-left:-17.25pt;margin-top:6.75pt;width:180pt;height:3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" fillcolor="fuchsia" strokecolor="#ffc000 [3207]" strokeweight=".5pt">
                <v:stroke joinstyle="miter"/>
                <v:textbox>
                  <w:txbxContent>
                    <w:p w:rsidR="00E72DB4" w:rsidRPr="000F629A" w:rsidRDefault="00F73229" w:rsidP="00F7322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Strengths of St Gregory’s SEND</w:t>
                      </w:r>
                    </w:p>
                    <w:p w:rsidR="00F73229" w:rsidRPr="000F629A" w:rsidRDefault="00F73229" w:rsidP="00F73229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Quality first teaching using adaptions / scaffolding</w:t>
                      </w: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35088" w:rsidRPr="000F629A" w:rsidRDefault="00135088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>Impact of intervention sessions</w:t>
                      </w: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B2CCA" w:rsidRDefault="00135088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Birmingham Toolkit to </w:t>
                      </w:r>
                    </w:p>
                    <w:p w:rsidR="00135088" w:rsidRPr="000F629A" w:rsidRDefault="00135088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>identify targets</w:t>
                      </w: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E72DB4" w:rsidRPr="000F629A" w:rsidRDefault="00F73229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>Relationships with parents</w:t>
                      </w: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73229" w:rsidRPr="000F629A" w:rsidRDefault="00F73229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>Knowledge of the children and their families</w:t>
                      </w: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73229" w:rsidRPr="000F629A" w:rsidRDefault="00F73229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>Individual teaching / support</w:t>
                      </w: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73229" w:rsidRPr="000F629A" w:rsidRDefault="00F73229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>Systems for tracking</w:t>
                      </w:r>
                    </w:p>
                    <w:p w:rsidR="00EB2CCA" w:rsidRDefault="00EB2CCA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73229" w:rsidRPr="000F629A" w:rsidRDefault="00F73229" w:rsidP="00F73229">
                      <w:pPr>
                        <w:spacing w:after="0" w:line="240" w:lineRule="aut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629A">
                        <w:rPr>
                          <w:color w:val="FFFFFF" w:themeColor="background1"/>
                          <w:sz w:val="24"/>
                          <w:szCs w:val="24"/>
                        </w:rPr>
                        <w:t>Early identification</w:t>
                      </w:r>
                    </w:p>
                    <w:p w:rsidR="00F73229" w:rsidRDefault="00F73229" w:rsidP="00F73229"/>
                  </w:txbxContent>
                </v:textbox>
                <w10:wrap anchorx="margin"/>
              </v:roundrect>
            </w:pict>
          </mc:Fallback>
        </mc:AlternateContent>
      </w: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1400175</wp:posOffset>
                </wp:positionV>
                <wp:extent cx="4695825" cy="43053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30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29A" w:rsidRPr="000F629A" w:rsidRDefault="000F629A" w:rsidP="000F62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629A">
                              <w:rPr>
                                <w:b/>
                              </w:rPr>
                              <w:t>Support for our SEND children at St Gregory’s: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629A">
                              <w:rPr>
                                <w:b/>
                              </w:rPr>
                              <w:t>Provision provided through: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F629A">
                              <w:t>High quality first teaching</w:t>
                            </w:r>
                            <w:r w:rsidR="006D66DE">
                              <w:t xml:space="preserve"> – using adaptions / scaffolding 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Ensuring staff deliver high quality interventions / catch up – close the gap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Reading support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Speech &amp; language support - Makaton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Maths intervention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proofErr w:type="spellStart"/>
                            <w:r w:rsidRPr="000F629A">
                              <w:t>Nessy</w:t>
                            </w:r>
                            <w:proofErr w:type="spellEnd"/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 xml:space="preserve">TT </w:t>
                            </w:r>
                            <w:proofErr w:type="spellStart"/>
                            <w:r w:rsidRPr="000F629A">
                              <w:t>Rockstars</w:t>
                            </w:r>
                            <w:proofErr w:type="spellEnd"/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Learn to move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Effective Marking &amp; Feedback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WEB sessions for social, emotional, behaviour needs</w:t>
                            </w:r>
                          </w:p>
                          <w:p w:rsidR="000F629A" w:rsidRPr="000F629A" w:rsidRDefault="000F629A" w:rsidP="000F629A">
                            <w:pPr>
                              <w:jc w:val="center"/>
                            </w:pPr>
                            <w:r w:rsidRPr="000F629A">
                              <w:t>Develop learning of ‘whole child’</w:t>
                            </w:r>
                          </w:p>
                          <w:p w:rsidR="000F629A" w:rsidRDefault="000F629A" w:rsidP="000F62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o:spid="_x0000_s1027" style="position:absolute;left:0;text-align:left;margin-left:318.55pt;margin-top:110.25pt;width:369.75pt;height:3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" fillcolor="#4472c4 [3204]" strokecolor="#1f3763 [1604]" strokeweight="1pt">
                <v:stroke joinstyle="miter"/>
                <v:textbox>
                  <w:txbxContent>
                    <w:p w:rsidR="000F629A" w:rsidRPr="000F629A" w:rsidRDefault="000F629A" w:rsidP="000F629A">
                      <w:pPr>
                        <w:jc w:val="center"/>
                        <w:rPr>
                          <w:b/>
                        </w:rPr>
                      </w:pPr>
                      <w:r w:rsidRPr="000F629A">
                        <w:rPr>
                          <w:b/>
                        </w:rPr>
                        <w:t>Support for our SEND children at St Gregory’s:</w:t>
                      </w:r>
                    </w:p>
                    <w:p w:rsidR="000F629A" w:rsidRPr="000F629A" w:rsidRDefault="000F629A" w:rsidP="000F629A">
                      <w:pPr>
                        <w:jc w:val="center"/>
                        <w:rPr>
                          <w:b/>
                        </w:rPr>
                      </w:pPr>
                      <w:r w:rsidRPr="000F629A">
                        <w:rPr>
                          <w:b/>
                        </w:rPr>
                        <w:t>Provision provided through:</w:t>
                      </w:r>
                    </w:p>
                    <w:p w:rsidR="000F629A" w:rsidRPr="000F629A" w:rsidRDefault="000F629A" w:rsidP="000F629A">
                      <w:pPr>
                        <w:jc w:val="center"/>
                        <w:rPr>
                          <w:b/>
                        </w:rPr>
                      </w:pPr>
                      <w:r w:rsidRPr="000F629A">
                        <w:t>High quality first teaching</w:t>
                      </w:r>
                      <w:r w:rsidR="006D66DE">
                        <w:t xml:space="preserve"> – using adaptions / scaffolding 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Ensuring staff deliver high quality interventions / catch up – close the gap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Reading support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Speech &amp; language support - Makaton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Maths intervention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proofErr w:type="spellStart"/>
                      <w:r w:rsidRPr="000F629A">
                        <w:t>Nessy</w:t>
                      </w:r>
                      <w:proofErr w:type="spellEnd"/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 xml:space="preserve">TT </w:t>
                      </w:r>
                      <w:proofErr w:type="spellStart"/>
                      <w:r w:rsidRPr="000F629A">
                        <w:t>Rockstars</w:t>
                      </w:r>
                      <w:proofErr w:type="spellEnd"/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Learn to move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Effective Marking &amp; Feedback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WEB sessions for social, emotional, behaviour needs</w:t>
                      </w:r>
                    </w:p>
                    <w:p w:rsidR="000F629A" w:rsidRPr="000F629A" w:rsidRDefault="000F629A" w:rsidP="000F629A">
                      <w:pPr>
                        <w:jc w:val="center"/>
                      </w:pPr>
                      <w:r w:rsidRPr="000F629A">
                        <w:t>Develop learning of ‘whole child’</w:t>
                      </w:r>
                    </w:p>
                    <w:p w:rsidR="000F629A" w:rsidRDefault="000F629A" w:rsidP="000F62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629A">
        <w:rPr>
          <w:i/>
          <w:noProof/>
          <w:sz w:val="24"/>
          <w:szCs w:val="24"/>
        </w:rPr>
        <w:drawing>
          <wp:inline distT="0" distB="0" distL="0" distR="0" wp14:anchorId="1B5AE1B2" wp14:editId="0891260F">
            <wp:extent cx="3822700" cy="1266825"/>
            <wp:effectExtent l="0" t="0" r="635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629A">
        <w:rPr>
          <w:noProof/>
        </w:rPr>
        <w:drawing>
          <wp:inline distT="0" distB="0" distL="0" distR="0" wp14:anchorId="395A6F23" wp14:editId="5D666AE1">
            <wp:extent cx="3705225" cy="1343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5623" cy="136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D10" w:rsidRDefault="00494FF0" w:rsidP="001E6D10">
      <w:pPr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                                                                     </w:t>
      </w:r>
      <w:r w:rsidR="009206DC"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 </w:t>
      </w:r>
      <w:r w:rsidR="009206DC">
        <w:rPr>
          <w:i/>
          <w:sz w:val="24"/>
          <w:szCs w:val="24"/>
        </w:rPr>
        <w:t xml:space="preserve">                                                                    </w:t>
      </w:r>
    </w:p>
    <w:p w:rsidR="008549D7" w:rsidRPr="00135088" w:rsidRDefault="009206DC" w:rsidP="000F629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DB24F4">
        <w:rPr>
          <w:i/>
          <w:sz w:val="24"/>
          <w:szCs w:val="24"/>
        </w:rPr>
        <w:t xml:space="preserve">                    </w:t>
      </w: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Default="00EB2CCA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295275</wp:posOffset>
                </wp:positionV>
                <wp:extent cx="2472690" cy="2705100"/>
                <wp:effectExtent l="19050" t="19050" r="41910" b="1905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2705100"/>
                        </a:xfrm>
                        <a:prstGeom prst="pentagon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60F" w:rsidRPr="000F629A" w:rsidRDefault="004B2744" w:rsidP="008549D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  <w:t>Priorities</w:t>
                            </w:r>
                          </w:p>
                          <w:p w:rsidR="004B2744" w:rsidRPr="000F629A" w:rsidRDefault="004B2744" w:rsidP="008549D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sz w:val="24"/>
                                <w:szCs w:val="24"/>
                              </w:rPr>
                              <w:t>Closing of the gap for our SEND children</w:t>
                            </w:r>
                          </w:p>
                          <w:p w:rsidR="00135088" w:rsidRPr="000F629A" w:rsidRDefault="00135088" w:rsidP="008549D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E35D7" w:rsidRPr="000F629A" w:rsidRDefault="004E35D7" w:rsidP="008549D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B2744" w:rsidRPr="000F629A" w:rsidRDefault="004B2744" w:rsidP="008549D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629A">
                              <w:rPr>
                                <w:sz w:val="24"/>
                                <w:szCs w:val="24"/>
                              </w:rPr>
                              <w:t>Ensuring staff are continually kept up to date with SEND CPD</w:t>
                            </w:r>
                          </w:p>
                          <w:p w:rsidR="004B2744" w:rsidRDefault="004B2744" w:rsidP="008549D7">
                            <w:pPr>
                              <w:spacing w:after="0"/>
                              <w:jc w:val="center"/>
                            </w:pPr>
                          </w:p>
                          <w:p w:rsidR="0006560F" w:rsidRDefault="0006560F" w:rsidP="008549D7">
                            <w:pPr>
                              <w:spacing w:after="0"/>
                              <w:jc w:val="center"/>
                            </w:pPr>
                          </w:p>
                          <w:p w:rsidR="0006560F" w:rsidRDefault="0006560F" w:rsidP="008549D7">
                            <w:pPr>
                              <w:spacing w:after="0"/>
                              <w:jc w:val="center"/>
                            </w:pPr>
                          </w:p>
                          <w:p w:rsidR="008549D7" w:rsidRDefault="008549D7" w:rsidP="008549D7">
                            <w:pPr>
                              <w:spacing w:after="0"/>
                              <w:jc w:val="center"/>
                            </w:pPr>
                          </w:p>
                          <w:p w:rsidR="008549D7" w:rsidRPr="008549D7" w:rsidRDefault="008549D7" w:rsidP="008549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6" o:spid="_x0000_s1028" type="#_x0000_t56" style="position:absolute;left:0;text-align:left;margin-left:178.5pt;margin-top:23.25pt;width:194.7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" fillcolor="aqua" strokecolor="#ed7d31 [3205]" strokeweight=".5pt">
                <v:textbox>
                  <w:txbxContent>
                    <w:p w:rsidR="0006560F" w:rsidRPr="000F629A" w:rsidRDefault="004B2744" w:rsidP="008549D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</w:pPr>
                      <w:r w:rsidRPr="000F629A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  <w:t>Priorities</w:t>
                      </w:r>
                    </w:p>
                    <w:p w:rsidR="004B2744" w:rsidRPr="000F629A" w:rsidRDefault="004B2744" w:rsidP="008549D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F629A">
                        <w:rPr>
                          <w:sz w:val="24"/>
                          <w:szCs w:val="24"/>
                        </w:rPr>
                        <w:t>Closing of the gap for our SEND children</w:t>
                      </w:r>
                    </w:p>
                    <w:p w:rsidR="00135088" w:rsidRPr="000F629A" w:rsidRDefault="00135088" w:rsidP="008549D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E35D7" w:rsidRPr="000F629A" w:rsidRDefault="004E35D7" w:rsidP="008549D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B2744" w:rsidRPr="000F629A" w:rsidRDefault="004B2744" w:rsidP="008549D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F629A">
                        <w:rPr>
                          <w:sz w:val="24"/>
                          <w:szCs w:val="24"/>
                        </w:rPr>
                        <w:t>Ensuring staff are continually kept up to date with SEND CPD</w:t>
                      </w:r>
                    </w:p>
                    <w:p w:rsidR="004B2744" w:rsidRDefault="004B2744" w:rsidP="008549D7">
                      <w:pPr>
                        <w:spacing w:after="0"/>
                        <w:jc w:val="center"/>
                      </w:pPr>
                    </w:p>
                    <w:p w:rsidR="0006560F" w:rsidRDefault="0006560F" w:rsidP="008549D7">
                      <w:pPr>
                        <w:spacing w:after="0"/>
                        <w:jc w:val="center"/>
                      </w:pPr>
                    </w:p>
                    <w:p w:rsidR="0006560F" w:rsidRDefault="0006560F" w:rsidP="008549D7">
                      <w:pPr>
                        <w:spacing w:after="0"/>
                        <w:jc w:val="center"/>
                      </w:pPr>
                    </w:p>
                    <w:p w:rsidR="008549D7" w:rsidRDefault="008549D7" w:rsidP="008549D7">
                      <w:pPr>
                        <w:spacing w:after="0"/>
                        <w:jc w:val="center"/>
                      </w:pPr>
                    </w:p>
                    <w:p w:rsidR="008549D7" w:rsidRPr="008549D7" w:rsidRDefault="008549D7" w:rsidP="008549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Pr="00540235" w:rsidRDefault="008549D7" w:rsidP="008549D7">
      <w:pPr>
        <w:rPr>
          <w:rFonts w:ascii="Bookman Old Style" w:hAnsi="Bookman Old Style"/>
          <w:b/>
          <w:i/>
          <w:sz w:val="28"/>
          <w:szCs w:val="28"/>
        </w:rPr>
      </w:pPr>
    </w:p>
    <w:sectPr w:rsidR="008549D7" w:rsidRPr="00540235" w:rsidSect="00F32F1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35"/>
    <w:rsid w:val="0006560F"/>
    <w:rsid w:val="00093804"/>
    <w:rsid w:val="000F629A"/>
    <w:rsid w:val="00127CA5"/>
    <w:rsid w:val="00135088"/>
    <w:rsid w:val="001E6D10"/>
    <w:rsid w:val="0030402C"/>
    <w:rsid w:val="00355672"/>
    <w:rsid w:val="00410D34"/>
    <w:rsid w:val="00494FF0"/>
    <w:rsid w:val="004B2744"/>
    <w:rsid w:val="004D27C8"/>
    <w:rsid w:val="004E35D7"/>
    <w:rsid w:val="00517689"/>
    <w:rsid w:val="00540235"/>
    <w:rsid w:val="005B57A0"/>
    <w:rsid w:val="005E64CB"/>
    <w:rsid w:val="005E78DC"/>
    <w:rsid w:val="0061203F"/>
    <w:rsid w:val="006D66DE"/>
    <w:rsid w:val="00730902"/>
    <w:rsid w:val="007B339F"/>
    <w:rsid w:val="007B564F"/>
    <w:rsid w:val="008549D7"/>
    <w:rsid w:val="009206DC"/>
    <w:rsid w:val="00984C8F"/>
    <w:rsid w:val="00A84BFC"/>
    <w:rsid w:val="00A872D6"/>
    <w:rsid w:val="00AD4A60"/>
    <w:rsid w:val="00C33EDD"/>
    <w:rsid w:val="00CB1AD6"/>
    <w:rsid w:val="00CC49BB"/>
    <w:rsid w:val="00D303A6"/>
    <w:rsid w:val="00DB24F4"/>
    <w:rsid w:val="00E72DB4"/>
    <w:rsid w:val="00EB2CCA"/>
    <w:rsid w:val="00F32F1A"/>
    <w:rsid w:val="00F73229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373922"/>
  <w15:chartTrackingRefBased/>
  <w15:docId w15:val="{6BE6AC8A-3D45-469E-865E-68A0BD92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Field</dc:creator>
  <cp:keywords/>
  <dc:description/>
  <cp:lastModifiedBy>Mrs Field</cp:lastModifiedBy>
  <cp:revision>2</cp:revision>
  <cp:lastPrinted>2022-04-19T14:04:00Z</cp:lastPrinted>
  <dcterms:created xsi:type="dcterms:W3CDTF">2022-04-19T14:26:00Z</dcterms:created>
  <dcterms:modified xsi:type="dcterms:W3CDTF">2022-04-19T14:26:00Z</dcterms:modified>
</cp:coreProperties>
</file>